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BBD1" w14:textId="77777777" w:rsidR="00D53880" w:rsidRPr="00797A05" w:rsidRDefault="00F16638" w:rsidP="00E37870">
      <w:pPr>
        <w:rPr>
          <w:rFonts w:asciiTheme="minorHAnsi" w:hAnsiTheme="minorHAnsi"/>
        </w:rPr>
      </w:pPr>
      <w:bookmarkStart w:id="0" w:name="pic_logoa_black"/>
      <w:r w:rsidRPr="00C81594">
        <w:rPr>
          <w:rFonts w:ascii="ScalaOT-Ita" w:hAnsi="ScalaOT-Ita"/>
          <w:noProof/>
          <w:lang w:eastAsia="sv-SE"/>
        </w:rPr>
        <w:drawing>
          <wp:anchor distT="0" distB="0" distL="114300" distR="114300" simplePos="0" relativeHeight="251671552" behindDoc="0" locked="0" layoutInCell="1" allowOverlap="1" wp14:anchorId="7C2F1DD0" wp14:editId="3697A99A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1702435" cy="75628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_A_sv_150ppi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41" w:rightFromText="141" w:vertAnchor="text" w:horzAnchor="margin" w:tblpX="132" w:tblpY="10555"/>
        <w:tblW w:w="8287" w:type="dxa"/>
        <w:tblLook w:val="04A0" w:firstRow="1" w:lastRow="0" w:firstColumn="1" w:lastColumn="0" w:noHBand="0" w:noVBand="1"/>
      </w:tblPr>
      <w:tblGrid>
        <w:gridCol w:w="1413"/>
        <w:gridCol w:w="1276"/>
        <w:gridCol w:w="2268"/>
        <w:gridCol w:w="3330"/>
      </w:tblGrid>
      <w:tr w:rsidR="0098106B" w14:paraId="6A721D8E" w14:textId="77777777" w:rsidTr="00DB78C3">
        <w:trPr>
          <w:trHeight w:val="305"/>
        </w:trPr>
        <w:tc>
          <w:tcPr>
            <w:tcW w:w="1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C692C2"/>
            <w:vAlign w:val="center"/>
          </w:tcPr>
          <w:p w14:paraId="2984E8F1" w14:textId="77777777" w:rsidR="0098106B" w:rsidRPr="005900D2" w:rsidRDefault="0098106B" w:rsidP="005900D2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id="1" w:name="_Toc295633749"/>
            <w:r w:rsidRPr="005900D2">
              <w:rPr>
                <w:rFonts w:asciiTheme="majorHAnsi" w:hAnsiTheme="majorHAnsi" w:cstheme="majorHAnsi"/>
                <w:b/>
                <w:color w:val="FFFFFF" w:themeColor="background1"/>
              </w:rPr>
              <w:t>POLICY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18" w:space="0" w:color="FFFFFF" w:themeColor="background1"/>
            </w:tcBorders>
            <w:shd w:val="clear" w:color="auto" w:fill="961B77" w:themeFill="accent1"/>
            <w:vAlign w:val="center"/>
          </w:tcPr>
          <w:p w14:paraId="6AE9273E" w14:textId="77777777" w:rsidR="0098106B" w:rsidRDefault="0098106B" w:rsidP="005900D2">
            <w:pPr>
              <w:jc w:val="center"/>
            </w:pPr>
            <w:r w:rsidRPr="005900D2">
              <w:rPr>
                <w:rFonts w:asciiTheme="majorHAnsi" w:hAnsiTheme="majorHAnsi" w:cstheme="majorHAnsi"/>
                <w:b/>
                <w:color w:val="FFFFFF" w:themeColor="background1"/>
              </w:rPr>
              <w:t>P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LAN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692C2"/>
            <w:vAlign w:val="center"/>
          </w:tcPr>
          <w:p w14:paraId="0D9362B3" w14:textId="77777777" w:rsidR="0098106B" w:rsidRDefault="0098106B" w:rsidP="005900D2">
            <w:pPr>
              <w:jc w:val="center"/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BESTÄMMELSE</w:t>
            </w:r>
          </w:p>
        </w:tc>
        <w:tc>
          <w:tcPr>
            <w:tcW w:w="3330" w:type="dxa"/>
            <w:tcBorders>
              <w:top w:val="single" w:sz="4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C692C2"/>
            <w:vAlign w:val="center"/>
          </w:tcPr>
          <w:p w14:paraId="6A3E132A" w14:textId="77777777" w:rsidR="0098106B" w:rsidRDefault="0098106B" w:rsidP="0098106B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HANDLÄGGNINGSORDNING</w:t>
            </w:r>
          </w:p>
        </w:tc>
      </w:tr>
    </w:tbl>
    <w:bookmarkEnd w:id="1"/>
    <w:p w14:paraId="36E4AE9F" w14:textId="77777777" w:rsidR="004017FF" w:rsidRDefault="003421E2" w:rsidP="00E3787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352484B" wp14:editId="36AC4CCC">
                <wp:simplePos x="0" y="0"/>
                <wp:positionH relativeFrom="column">
                  <wp:posOffset>3200400</wp:posOffset>
                </wp:positionH>
                <wp:positionV relativeFrom="paragraph">
                  <wp:posOffset>7259320</wp:posOffset>
                </wp:positionV>
                <wp:extent cx="236220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A1496" w14:textId="77777777" w:rsidR="003421E2" w:rsidRDefault="003421E2" w:rsidP="003421E2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926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PONSOR</w:t>
                            </w:r>
                            <w:r w:rsidRPr="008926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Pr="00892633">
                              <w:rPr>
                                <w:lang w:val="en-GB"/>
                              </w:rPr>
                              <w:t xml:space="preserve"> President</w:t>
                            </w:r>
                          </w:p>
                          <w:p w14:paraId="3A44A00D" w14:textId="77777777" w:rsidR="003421E2" w:rsidRPr="00892633" w:rsidRDefault="003421E2" w:rsidP="003421E2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</w:p>
                          <w:p w14:paraId="75BCD93A" w14:textId="77777777" w:rsidR="003421E2" w:rsidRDefault="003421E2" w:rsidP="003421E2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CHAIRMAN OF THE STEERING GROUP</w:t>
                            </w:r>
                            <w:r w:rsidRPr="008926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Pr="00892633"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President</w:t>
                            </w:r>
                          </w:p>
                          <w:p w14:paraId="68E68359" w14:textId="77777777" w:rsidR="003421E2" w:rsidRPr="00892633" w:rsidRDefault="003421E2" w:rsidP="003421E2">
                            <w:pPr>
                              <w:spacing w:line="240" w:lineRule="auto"/>
                              <w:rPr>
                                <w:lang w:val="en-GB"/>
                              </w:rPr>
                            </w:pPr>
                          </w:p>
                          <w:p w14:paraId="6E49E225" w14:textId="3C40213B" w:rsidR="003421E2" w:rsidRDefault="003421E2" w:rsidP="003421E2">
                            <w:pPr>
                              <w:spacing w:line="240" w:lineRule="auto"/>
                            </w:pPr>
                            <w:r w:rsidRPr="008926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PROJECT LEADER: </w:t>
                            </w:r>
                            <w:r w:rsidR="002F74CB" w:rsidRPr="002F74CB">
                              <w:t xml:space="preserve">Presidents’ advisor for </w:t>
                            </w:r>
                            <w:proofErr w:type="spellStart"/>
                            <w:r w:rsidR="002F74CB" w:rsidRPr="002F74CB">
                              <w:t>internationalisation</w:t>
                            </w:r>
                            <w:proofErr w:type="spellEnd"/>
                          </w:p>
                          <w:p w14:paraId="2375861A" w14:textId="77777777" w:rsidR="003421E2" w:rsidRDefault="003421E2" w:rsidP="003421E2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524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571.6pt;width:186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h+IA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" stroked="f">
                <v:textbox style="mso-fit-shape-to-text:t">
                  <w:txbxContent>
                    <w:p w14:paraId="468A1496" w14:textId="77777777" w:rsidR="003421E2" w:rsidRDefault="003421E2" w:rsidP="003421E2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8926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PONSOR</w:t>
                      </w:r>
                      <w:r w:rsidRPr="008926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892633">
                        <w:rPr>
                          <w:lang w:val="en-GB"/>
                        </w:rPr>
                        <w:t xml:space="preserve"> President</w:t>
                      </w:r>
                    </w:p>
                    <w:p w14:paraId="3A44A00D" w14:textId="77777777" w:rsidR="003421E2" w:rsidRPr="00892633" w:rsidRDefault="003421E2" w:rsidP="003421E2">
                      <w:pPr>
                        <w:spacing w:line="240" w:lineRule="auto"/>
                        <w:rPr>
                          <w:lang w:val="en-GB"/>
                        </w:rPr>
                      </w:pPr>
                    </w:p>
                    <w:p w14:paraId="75BCD93A" w14:textId="77777777" w:rsidR="003421E2" w:rsidRDefault="003421E2" w:rsidP="003421E2">
                      <w:pPr>
                        <w:spacing w:line="24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CHAIRMAN OF THE STEERING GROUP</w:t>
                      </w:r>
                      <w:r w:rsidRPr="008926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892633">
                        <w:rPr>
                          <w:lang w:val="en-GB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President</w:t>
                      </w:r>
                    </w:p>
                    <w:p w14:paraId="68E68359" w14:textId="77777777" w:rsidR="003421E2" w:rsidRPr="00892633" w:rsidRDefault="003421E2" w:rsidP="003421E2">
                      <w:pPr>
                        <w:spacing w:line="240" w:lineRule="auto"/>
                        <w:rPr>
                          <w:lang w:val="en-GB"/>
                        </w:rPr>
                      </w:pPr>
                    </w:p>
                    <w:p w14:paraId="6E49E225" w14:textId="3C40213B" w:rsidR="003421E2" w:rsidRDefault="003421E2" w:rsidP="003421E2">
                      <w:pPr>
                        <w:spacing w:line="240" w:lineRule="auto"/>
                      </w:pPr>
                      <w:r w:rsidRPr="0089263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PROJECT LEADER: </w:t>
                      </w:r>
                      <w:r w:rsidR="002F74CB" w:rsidRPr="002F74CB">
                        <w:t xml:space="preserve">Presidents’ advisor for </w:t>
                      </w:r>
                      <w:proofErr w:type="spellStart"/>
                      <w:r w:rsidR="002F74CB" w:rsidRPr="002F74CB">
                        <w:t>internationalisation</w:t>
                      </w:r>
                      <w:proofErr w:type="spellEnd"/>
                    </w:p>
                    <w:p w14:paraId="2375861A" w14:textId="77777777" w:rsidR="003421E2" w:rsidRDefault="003421E2" w:rsidP="003421E2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B0927" wp14:editId="416AC4E1">
                <wp:simplePos x="0" y="0"/>
                <wp:positionH relativeFrom="column">
                  <wp:posOffset>-314325</wp:posOffset>
                </wp:positionH>
                <wp:positionV relativeFrom="page">
                  <wp:posOffset>8333740</wp:posOffset>
                </wp:positionV>
                <wp:extent cx="3048000" cy="1438275"/>
                <wp:effectExtent l="0" t="0" r="0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30831" w14:textId="509E3FC8" w:rsidR="00F065DC" w:rsidRPr="00F065DC" w:rsidRDefault="003421E2" w:rsidP="00F065DC">
                            <w:pPr>
                              <w:pStyle w:val="BasicParagraph"/>
                              <w:ind w:left="-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B78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TITEL:</w:t>
                            </w:r>
                            <w:r w:rsidRPr="00DB78C3">
                              <w:rPr>
                                <w:rFonts w:ascii="BentonSans Medium" w:hAnsi="BentonSans Medium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B78C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Development plan 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RS4R, </w:t>
                            </w:r>
                            <w:r w:rsidR="002F74CB" w:rsidRPr="002F74CB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Activities to promote and facilitate intercultural competence for staff</w:t>
                            </w:r>
                          </w:p>
                          <w:p w14:paraId="23EE4E64" w14:textId="78E714F4" w:rsidR="003421E2" w:rsidRDefault="003421E2" w:rsidP="00F065DC">
                            <w:pPr>
                              <w:pStyle w:val="BasicParagraph"/>
                              <w:spacing w:line="240" w:lineRule="auto"/>
                              <w:ind w:left="-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B78C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  <w:r w:rsidRPr="00DB78C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VERSION:</w:t>
                            </w:r>
                            <w:r w:rsidRPr="00DB78C3">
                              <w:rPr>
                                <w:rFonts w:cs="Times New Roman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2F74C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2020-11-23</w:t>
                            </w:r>
                          </w:p>
                          <w:p w14:paraId="08421F49" w14:textId="77777777" w:rsidR="003421E2" w:rsidRPr="00DB78C3" w:rsidRDefault="003421E2" w:rsidP="003421E2">
                            <w:pPr>
                              <w:pStyle w:val="BasicParagraph"/>
                              <w:spacing w:line="240" w:lineRule="auto"/>
                              <w:ind w:left="-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BB6D589" w14:textId="44DC6320" w:rsidR="003421E2" w:rsidRPr="003F3F4A" w:rsidRDefault="003421E2" w:rsidP="003421E2">
                            <w:pPr>
                              <w:spacing w:line="480" w:lineRule="auto"/>
                              <w:ind w:left="-142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ATTACHMENT TO DECISION</w:t>
                            </w:r>
                            <w:r w:rsidRPr="003F3F4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r w:rsidR="00221F8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Internal review 2020</w:t>
                            </w:r>
                          </w:p>
                          <w:p w14:paraId="602AD471" w14:textId="77777777" w:rsidR="003421E2" w:rsidRPr="00F065DC" w:rsidRDefault="003421E2" w:rsidP="003421E2">
                            <w:pPr>
                              <w:spacing w:line="480" w:lineRule="auto"/>
                              <w:ind w:left="-142"/>
                              <w:rPr>
                                <w:rFonts w:cs="Times New Roman"/>
                                <w:i/>
                                <w:color w:val="000000" w:themeColor="text1"/>
                                <w:lang w:val="en-GB"/>
                              </w:rPr>
                            </w:pPr>
                            <w:r w:rsidRPr="00F065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ORIGINAL LANGUAGE: </w:t>
                            </w:r>
                            <w:r w:rsidRPr="00F065D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English</w:t>
                            </w:r>
                          </w:p>
                          <w:p w14:paraId="6624CDA3" w14:textId="38856E7C" w:rsidR="003421E2" w:rsidRPr="00F065DC" w:rsidRDefault="003421E2" w:rsidP="003421E2">
                            <w:pPr>
                              <w:spacing w:line="480" w:lineRule="auto"/>
                              <w:ind w:left="-142"/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</w:pPr>
                            <w:r w:rsidRPr="00F065D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DNR:</w:t>
                            </w:r>
                            <w:r w:rsidRPr="00F065DC">
                              <w:rPr>
                                <w:rFonts w:ascii="BentonSans Medium" w:hAnsi="BentonSans Medium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2CF1D735" w14:textId="77777777" w:rsidR="003421E2" w:rsidRPr="00F065DC" w:rsidRDefault="003421E2" w:rsidP="003421E2">
                            <w:pPr>
                              <w:spacing w:line="480" w:lineRule="auto"/>
                              <w:ind w:left="-142"/>
                              <w:rPr>
                                <w:rFonts w:cs="Times New Roman"/>
                                <w:i/>
                                <w:color w:val="000000" w:themeColor="text1"/>
                                <w:lang w:val="en-GB"/>
                              </w:rPr>
                            </w:pPr>
                            <w:r w:rsidRPr="00F065DC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54D9E2CC" w14:textId="77777777" w:rsidR="003421E2" w:rsidRPr="00F065DC" w:rsidRDefault="003421E2" w:rsidP="003421E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B0927" id="Text Box 12" o:spid="_x0000_s1027" type="#_x0000_t202" style="position:absolute;margin-left:-24.75pt;margin-top:656.2pt;width:240pt;height:11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" filled="f" stroked="f">
                <v:textbox>
                  <w:txbxContent>
                    <w:p w14:paraId="7DD30831" w14:textId="509E3FC8" w:rsidR="00F065DC" w:rsidRPr="00F065DC" w:rsidRDefault="003421E2" w:rsidP="00F065DC">
                      <w:pPr>
                        <w:pStyle w:val="BasicParagraph"/>
                        <w:ind w:left="-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DB78C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TITEL:</w:t>
                      </w:r>
                      <w:r w:rsidRPr="00DB78C3">
                        <w:rPr>
                          <w:rFonts w:ascii="BentonSans Medium" w:hAnsi="BentonSans Medium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B78C3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Development plan H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RS4R, </w:t>
                      </w:r>
                      <w:r w:rsidR="002F74CB" w:rsidRPr="002F74CB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Activities to promote and facilitate intercultural competence for staff</w:t>
                      </w:r>
                    </w:p>
                    <w:p w14:paraId="23EE4E64" w14:textId="78E714F4" w:rsidR="003421E2" w:rsidRDefault="003421E2" w:rsidP="00F065DC">
                      <w:pPr>
                        <w:pStyle w:val="BasicParagraph"/>
                        <w:spacing w:line="240" w:lineRule="auto"/>
                        <w:ind w:left="-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B78C3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br/>
                      </w:r>
                      <w:r w:rsidRPr="00DB78C3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VERSION:</w:t>
                      </w:r>
                      <w:r w:rsidRPr="00DB78C3">
                        <w:rPr>
                          <w:rFonts w:cs="Times New Roman"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2F74CB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2020-11-23</w:t>
                      </w:r>
                    </w:p>
                    <w:p w14:paraId="08421F49" w14:textId="77777777" w:rsidR="003421E2" w:rsidRPr="00DB78C3" w:rsidRDefault="003421E2" w:rsidP="003421E2">
                      <w:pPr>
                        <w:pStyle w:val="BasicParagraph"/>
                        <w:spacing w:line="240" w:lineRule="auto"/>
                        <w:ind w:left="-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</w:p>
                    <w:p w14:paraId="6BB6D589" w14:textId="44DC6320" w:rsidR="003421E2" w:rsidRPr="003F3F4A" w:rsidRDefault="003421E2" w:rsidP="003421E2">
                      <w:pPr>
                        <w:spacing w:line="480" w:lineRule="auto"/>
                        <w:ind w:left="-142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ATTACHMENT TO DECISION</w:t>
                      </w:r>
                      <w:r w:rsidRPr="003F3F4A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r w:rsidR="00221F85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Internal review 2020</w:t>
                      </w:r>
                    </w:p>
                    <w:p w14:paraId="602AD471" w14:textId="77777777" w:rsidR="003421E2" w:rsidRPr="00F065DC" w:rsidRDefault="003421E2" w:rsidP="003421E2">
                      <w:pPr>
                        <w:spacing w:line="480" w:lineRule="auto"/>
                        <w:ind w:left="-142"/>
                        <w:rPr>
                          <w:rFonts w:cs="Times New Roman"/>
                          <w:i/>
                          <w:color w:val="000000" w:themeColor="text1"/>
                          <w:lang w:val="en-GB"/>
                        </w:rPr>
                      </w:pPr>
                      <w:r w:rsidRPr="00F065D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ORIGINAL LANGUAGE: </w:t>
                      </w:r>
                      <w:r w:rsidRPr="00F065D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English</w:t>
                      </w:r>
                    </w:p>
                    <w:p w14:paraId="6624CDA3" w14:textId="38856E7C" w:rsidR="003421E2" w:rsidRPr="00F065DC" w:rsidRDefault="003421E2" w:rsidP="003421E2">
                      <w:pPr>
                        <w:spacing w:line="480" w:lineRule="auto"/>
                        <w:ind w:left="-142"/>
                        <w:rPr>
                          <w:i/>
                          <w:color w:val="000000" w:themeColor="text1"/>
                          <w:lang w:val="en-GB"/>
                        </w:rPr>
                      </w:pPr>
                      <w:r w:rsidRPr="00F065DC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DNR:</w:t>
                      </w:r>
                      <w:r w:rsidRPr="00F065DC">
                        <w:rPr>
                          <w:rFonts w:ascii="BentonSans Medium" w:hAnsi="BentonSans Medium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2CF1D735" w14:textId="77777777" w:rsidR="003421E2" w:rsidRPr="00F065DC" w:rsidRDefault="003421E2" w:rsidP="003421E2">
                      <w:pPr>
                        <w:spacing w:line="480" w:lineRule="auto"/>
                        <w:ind w:left="-142"/>
                        <w:rPr>
                          <w:rFonts w:cs="Times New Roman"/>
                          <w:i/>
                          <w:color w:val="000000" w:themeColor="text1"/>
                          <w:lang w:val="en-GB"/>
                        </w:rPr>
                      </w:pPr>
                      <w:r w:rsidRPr="00F065DC"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54D9E2CC" w14:textId="77777777" w:rsidR="003421E2" w:rsidRPr="00F065DC" w:rsidRDefault="003421E2" w:rsidP="003421E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78C3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FCFEB" wp14:editId="51A83E97">
                <wp:simplePos x="0" y="0"/>
                <wp:positionH relativeFrom="leftMargin">
                  <wp:posOffset>1066800</wp:posOffset>
                </wp:positionH>
                <wp:positionV relativeFrom="page">
                  <wp:posOffset>3267075</wp:posOffset>
                </wp:positionV>
                <wp:extent cx="6134100" cy="428625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  </a:ex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BA88" w14:textId="77777777" w:rsidR="00DB78C3" w:rsidRPr="003421E2" w:rsidRDefault="00DB78C3" w:rsidP="00DB78C3">
                            <w:pPr>
                              <w:pStyle w:val="Title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421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Development plan HRS4R</w:t>
                            </w:r>
                          </w:p>
                          <w:p w14:paraId="6EDBB125" w14:textId="77777777" w:rsidR="00DB78C3" w:rsidRPr="0042352F" w:rsidRDefault="00DB78C3" w:rsidP="00DB78C3">
                            <w:pPr>
                              <w:pStyle w:val="Title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7D27CC0D" w14:textId="28BA9B68" w:rsidR="00DB78C3" w:rsidRPr="00221F85" w:rsidRDefault="00221F85" w:rsidP="00DB78C3">
                            <w:pPr>
                              <w:pStyle w:val="Title"/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8"/>
                                <w:lang w:val="en-US"/>
                              </w:rPr>
                            </w:pPr>
                            <w:r w:rsidRPr="002F74CB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8"/>
                                <w:lang w:val="en-US"/>
                              </w:rPr>
                              <w:t>A</w:t>
                            </w:r>
                            <w:r w:rsidR="002F74CB" w:rsidRPr="002F74CB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8"/>
                                <w:lang w:val="en-US"/>
                              </w:rPr>
                              <w:t>c</w:t>
                            </w:r>
                            <w:r w:rsidRPr="002F74CB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8"/>
                                <w:lang w:val="en-US"/>
                              </w:rPr>
                              <w:t>tivi</w:t>
                            </w:r>
                            <w:r w:rsidR="002F74CB" w:rsidRPr="002F74CB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8"/>
                                <w:lang w:val="en-US"/>
                              </w:rPr>
                              <w:t>ty</w:t>
                            </w:r>
                            <w:r w:rsidR="00651894" w:rsidRPr="002F74CB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8"/>
                                <w:lang w:val="en-US"/>
                              </w:rPr>
                              <w:t xml:space="preserve"> - </w:t>
                            </w:r>
                            <w:bookmarkStart w:id="2" w:name="_Hlk57807174"/>
                            <w:r w:rsidR="00072866" w:rsidRPr="002F74CB">
                              <w:rPr>
                                <w:rFonts w:asciiTheme="majorHAnsi" w:hAnsiTheme="majorHAnsi" w:cstheme="majorHAnsi"/>
                                <w:b w:val="0"/>
                                <w:bCs/>
                                <w:i/>
                                <w:iCs/>
                                <w:color w:val="000000" w:themeColor="text1"/>
                                <w:sz w:val="44"/>
                                <w:szCs w:val="48"/>
                                <w:lang w:val="en-US"/>
                              </w:rPr>
                              <w:t xml:space="preserve">Activities to promote and facilitate intercultural competence for staff </w:t>
                            </w:r>
                            <w:bookmarkEnd w:id="2"/>
                          </w:p>
                          <w:p w14:paraId="7ACC1969" w14:textId="77777777" w:rsidR="00DB78C3" w:rsidRPr="0042352F" w:rsidRDefault="00DB78C3" w:rsidP="00DB78C3">
                            <w:pPr>
                              <w:pStyle w:val="Title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  <w:p w14:paraId="02F7D9BE" w14:textId="77777777" w:rsidR="00DB78C3" w:rsidRPr="0042352F" w:rsidRDefault="00DB78C3" w:rsidP="00DB78C3">
                            <w:pPr>
                              <w:pStyle w:val="Title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FCFEB" id="Text Box 14" o:spid="_x0000_s1028" type="#_x0000_t202" style="position:absolute;margin-left:84pt;margin-top:257.25pt;width:483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" filled="f" stroked="f">
                <v:textbox>
                  <w:txbxContent>
                    <w:p w14:paraId="0397BA88" w14:textId="77777777" w:rsidR="00DB78C3" w:rsidRPr="003421E2" w:rsidRDefault="00DB78C3" w:rsidP="00DB78C3">
                      <w:pPr>
                        <w:pStyle w:val="Title"/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:lang w:val="en-US"/>
                        </w:rPr>
                      </w:pPr>
                      <w:r w:rsidRPr="003421E2">
                        <w:rPr>
                          <w:rFonts w:asciiTheme="majorHAnsi" w:hAnsiTheme="majorHAnsi" w:cstheme="majorHAnsi"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Development plan HRS4R</w:t>
                      </w:r>
                    </w:p>
                    <w:p w14:paraId="6EDBB125" w14:textId="77777777" w:rsidR="00DB78C3" w:rsidRPr="0042352F" w:rsidRDefault="00DB78C3" w:rsidP="00DB78C3">
                      <w:pPr>
                        <w:pStyle w:val="Title"/>
                        <w:rPr>
                          <w:rFonts w:asciiTheme="majorHAnsi" w:hAnsiTheme="majorHAnsi" w:cstheme="majorHAnsi"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</w:p>
                    <w:p w14:paraId="7D27CC0D" w14:textId="28BA9B68" w:rsidR="00DB78C3" w:rsidRPr="00221F85" w:rsidRDefault="00221F85" w:rsidP="00DB78C3">
                      <w:pPr>
                        <w:pStyle w:val="Title"/>
                        <w:rPr>
                          <w:rFonts w:asciiTheme="majorHAnsi" w:hAnsiTheme="majorHAnsi" w:cstheme="majorHAnsi"/>
                          <w:b w:val="0"/>
                          <w:bCs/>
                          <w:i/>
                          <w:iCs/>
                          <w:color w:val="000000" w:themeColor="text1"/>
                          <w:sz w:val="44"/>
                          <w:szCs w:val="48"/>
                          <w:lang w:val="en-US"/>
                        </w:rPr>
                      </w:pPr>
                      <w:r w:rsidRPr="002F74CB">
                        <w:rPr>
                          <w:rFonts w:asciiTheme="majorHAnsi" w:hAnsiTheme="majorHAnsi" w:cstheme="majorHAnsi"/>
                          <w:b w:val="0"/>
                          <w:bCs/>
                          <w:i/>
                          <w:iCs/>
                          <w:color w:val="000000" w:themeColor="text1"/>
                          <w:sz w:val="44"/>
                          <w:szCs w:val="48"/>
                          <w:lang w:val="en-US"/>
                        </w:rPr>
                        <w:t>A</w:t>
                      </w:r>
                      <w:r w:rsidR="002F74CB" w:rsidRPr="002F74CB">
                        <w:rPr>
                          <w:rFonts w:asciiTheme="majorHAnsi" w:hAnsiTheme="majorHAnsi" w:cstheme="majorHAnsi"/>
                          <w:b w:val="0"/>
                          <w:bCs/>
                          <w:i/>
                          <w:iCs/>
                          <w:color w:val="000000" w:themeColor="text1"/>
                          <w:sz w:val="44"/>
                          <w:szCs w:val="48"/>
                          <w:lang w:val="en-US"/>
                        </w:rPr>
                        <w:t>c</w:t>
                      </w:r>
                      <w:r w:rsidRPr="002F74CB">
                        <w:rPr>
                          <w:rFonts w:asciiTheme="majorHAnsi" w:hAnsiTheme="majorHAnsi" w:cstheme="majorHAnsi"/>
                          <w:b w:val="0"/>
                          <w:bCs/>
                          <w:i/>
                          <w:iCs/>
                          <w:color w:val="000000" w:themeColor="text1"/>
                          <w:sz w:val="44"/>
                          <w:szCs w:val="48"/>
                          <w:lang w:val="en-US"/>
                        </w:rPr>
                        <w:t>tivi</w:t>
                      </w:r>
                      <w:r w:rsidR="002F74CB" w:rsidRPr="002F74CB">
                        <w:rPr>
                          <w:rFonts w:asciiTheme="majorHAnsi" w:hAnsiTheme="majorHAnsi" w:cstheme="majorHAnsi"/>
                          <w:b w:val="0"/>
                          <w:bCs/>
                          <w:i/>
                          <w:iCs/>
                          <w:color w:val="000000" w:themeColor="text1"/>
                          <w:sz w:val="44"/>
                          <w:szCs w:val="48"/>
                          <w:lang w:val="en-US"/>
                        </w:rPr>
                        <w:t>ty</w:t>
                      </w:r>
                      <w:r w:rsidR="00651894" w:rsidRPr="002F74CB">
                        <w:rPr>
                          <w:rFonts w:asciiTheme="majorHAnsi" w:hAnsiTheme="majorHAnsi" w:cstheme="majorHAnsi"/>
                          <w:b w:val="0"/>
                          <w:bCs/>
                          <w:i/>
                          <w:iCs/>
                          <w:color w:val="000000" w:themeColor="text1"/>
                          <w:sz w:val="44"/>
                          <w:szCs w:val="48"/>
                          <w:lang w:val="en-US"/>
                        </w:rPr>
                        <w:t xml:space="preserve"> - </w:t>
                      </w:r>
                      <w:bookmarkStart w:id="3" w:name="_Hlk57807174"/>
                      <w:r w:rsidR="00072866" w:rsidRPr="002F74CB">
                        <w:rPr>
                          <w:rFonts w:asciiTheme="majorHAnsi" w:hAnsiTheme="majorHAnsi" w:cstheme="majorHAnsi"/>
                          <w:b w:val="0"/>
                          <w:bCs/>
                          <w:i/>
                          <w:iCs/>
                          <w:color w:val="000000" w:themeColor="text1"/>
                          <w:sz w:val="44"/>
                          <w:szCs w:val="48"/>
                          <w:lang w:val="en-US"/>
                        </w:rPr>
                        <w:t xml:space="preserve">Activities to promote and facilitate intercultural competence for staff </w:t>
                      </w:r>
                      <w:bookmarkEnd w:id="3"/>
                    </w:p>
                    <w:p w14:paraId="7ACC1969" w14:textId="77777777" w:rsidR="00DB78C3" w:rsidRPr="0042352F" w:rsidRDefault="00DB78C3" w:rsidP="00DB78C3">
                      <w:pPr>
                        <w:pStyle w:val="Title"/>
                        <w:rPr>
                          <w:rFonts w:asciiTheme="majorHAnsi" w:hAnsiTheme="majorHAnsi" w:cstheme="majorHAnsi"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</w:p>
                    <w:p w14:paraId="02F7D9BE" w14:textId="77777777" w:rsidR="00DB78C3" w:rsidRPr="0042352F" w:rsidRDefault="00DB78C3" w:rsidP="00DB78C3">
                      <w:pPr>
                        <w:pStyle w:val="Title"/>
                        <w:rPr>
                          <w:rFonts w:asciiTheme="majorHAnsi" w:hAnsiTheme="majorHAnsi" w:cstheme="majorHAnsi"/>
                          <w:color w:val="000000" w:themeColor="text1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B78C3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606FD" wp14:editId="50F6F379">
                <wp:simplePos x="0" y="0"/>
                <wp:positionH relativeFrom="column">
                  <wp:posOffset>66675</wp:posOffset>
                </wp:positionH>
                <wp:positionV relativeFrom="page">
                  <wp:posOffset>5586730</wp:posOffset>
                </wp:positionV>
                <wp:extent cx="4800600" cy="5715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D461" w14:textId="77777777" w:rsidR="00880C6C" w:rsidRPr="00F16638" w:rsidRDefault="00880C6C" w:rsidP="0075558E">
                            <w:pPr>
                              <w:pStyle w:val="Subtitl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606FD" id="Text Box 13" o:spid="_x0000_s1029" type="#_x0000_t202" style="position:absolute;margin-left:5.25pt;margin-top:439.9pt;width:378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" filled="f" stroked="f">
                <v:textbox>
                  <w:txbxContent>
                    <w:p w14:paraId="4D2ED461" w14:textId="77777777" w:rsidR="00880C6C" w:rsidRPr="00F16638" w:rsidRDefault="00880C6C" w:rsidP="0075558E">
                      <w:pPr>
                        <w:pStyle w:val="Subtitle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77CB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74173" wp14:editId="3EC6A01C">
                <wp:simplePos x="0" y="0"/>
                <wp:positionH relativeFrom="column">
                  <wp:posOffset>2736850</wp:posOffset>
                </wp:positionH>
                <wp:positionV relativeFrom="page">
                  <wp:posOffset>8324850</wp:posOffset>
                </wp:positionV>
                <wp:extent cx="2505075" cy="10572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0E90E" w14:textId="77777777" w:rsidR="004017FF" w:rsidRPr="004017FF" w:rsidRDefault="004017FF" w:rsidP="00577CBC">
                            <w:pPr>
                              <w:spacing w:line="480" w:lineRule="auto"/>
                              <w:ind w:left="-142"/>
                              <w:rPr>
                                <w:i/>
                                <w:color w:val="000000" w:themeColor="text1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4173" id="_x0000_s1030" type="#_x0000_t202" style="position:absolute;margin-left:215.5pt;margin-top:655.5pt;width:197.25pt;height:8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" filled="f" stroked="f">
                <v:textbox>
                  <w:txbxContent>
                    <w:p w14:paraId="5EA0E90E" w14:textId="77777777" w:rsidR="004017FF" w:rsidRPr="004017FF" w:rsidRDefault="004017FF" w:rsidP="00577CBC">
                      <w:pPr>
                        <w:spacing w:line="480" w:lineRule="auto"/>
                        <w:ind w:left="-142"/>
                        <w:rPr>
                          <w:i/>
                          <w:color w:val="000000" w:themeColor="text1"/>
                          <w:lang w:val="sv-SE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53880">
        <w:br w:type="page"/>
      </w:r>
    </w:p>
    <w:p w14:paraId="7E0BE206" w14:textId="77777777" w:rsidR="00B05978" w:rsidRPr="00CD393A" w:rsidRDefault="00B05978" w:rsidP="002D35CC">
      <w:pPr>
        <w:pStyle w:val="Heading2"/>
        <w:spacing w:before="0" w:after="0"/>
      </w:pPr>
      <w:r w:rsidRPr="00B05978">
        <w:lastRenderedPageBreak/>
        <w:t>BA</w:t>
      </w:r>
      <w:r w:rsidR="004C3D2C">
        <w:t>C</w:t>
      </w:r>
      <w:r w:rsidRPr="00B05978">
        <w:t>KGROUND and Purpose with the development of this area</w:t>
      </w:r>
      <w:r w:rsidRPr="00CD393A">
        <w:t xml:space="preserve"> </w:t>
      </w:r>
    </w:p>
    <w:p w14:paraId="3A52A652" w14:textId="1AD99245" w:rsidR="001206F7" w:rsidRDefault="00651894" w:rsidP="00CC5AFD">
      <w:pPr>
        <w:pStyle w:val="Heading2"/>
        <w:spacing w:after="0"/>
        <w:rPr>
          <w:rFonts w:cs="Times New Roman"/>
          <w:b w:val="0"/>
          <w:bCs w:val="0"/>
          <w:sz w:val="20"/>
          <w:szCs w:val="20"/>
        </w:rPr>
      </w:pPr>
      <w:r w:rsidRPr="00651894">
        <w:rPr>
          <w:rFonts w:cs="Times New Roman"/>
          <w:b w:val="0"/>
          <w:bCs w:val="0"/>
          <w:sz w:val="20"/>
          <w:szCs w:val="20"/>
        </w:rPr>
        <w:t xml:space="preserve">Comprehensive internationalization </w:t>
      </w:r>
      <w:r w:rsidR="00CB5A93">
        <w:rPr>
          <w:rFonts w:cs="Times New Roman"/>
          <w:b w:val="0"/>
          <w:bCs w:val="0"/>
          <w:sz w:val="20"/>
          <w:szCs w:val="20"/>
        </w:rPr>
        <w:t xml:space="preserve">represents a commitment to integrating international, intercultural, and global perspectives at all levels and in all </w:t>
      </w:r>
      <w:r w:rsidR="00550B20">
        <w:rPr>
          <w:rFonts w:cs="Times New Roman"/>
          <w:b w:val="0"/>
          <w:bCs w:val="0"/>
          <w:sz w:val="20"/>
          <w:szCs w:val="20"/>
        </w:rPr>
        <w:t>key</w:t>
      </w:r>
      <w:r w:rsidR="00CB5A93">
        <w:rPr>
          <w:rFonts w:cs="Times New Roman"/>
          <w:b w:val="0"/>
          <w:bCs w:val="0"/>
          <w:sz w:val="20"/>
          <w:szCs w:val="20"/>
        </w:rPr>
        <w:t xml:space="preserve"> activities conducted at </w:t>
      </w:r>
      <w:r w:rsidR="005E7771">
        <w:rPr>
          <w:rFonts w:cs="Times New Roman"/>
          <w:b w:val="0"/>
          <w:bCs w:val="0"/>
          <w:sz w:val="20"/>
          <w:szCs w:val="20"/>
        </w:rPr>
        <w:t>higher education institutions</w:t>
      </w:r>
      <w:r w:rsidR="00CB5A93">
        <w:rPr>
          <w:rFonts w:cs="Times New Roman"/>
          <w:b w:val="0"/>
          <w:bCs w:val="0"/>
          <w:sz w:val="20"/>
          <w:szCs w:val="20"/>
        </w:rPr>
        <w:t xml:space="preserve">, including teaching, research, and </w:t>
      </w:r>
      <w:r w:rsidR="00B77498">
        <w:rPr>
          <w:rFonts w:cs="Times New Roman"/>
          <w:b w:val="0"/>
          <w:bCs w:val="0"/>
          <w:sz w:val="20"/>
          <w:szCs w:val="20"/>
        </w:rPr>
        <w:t>societal engagement</w:t>
      </w:r>
      <w:r w:rsidR="00CB5A93">
        <w:rPr>
          <w:rFonts w:cs="Times New Roman"/>
          <w:b w:val="0"/>
          <w:bCs w:val="0"/>
          <w:sz w:val="20"/>
          <w:szCs w:val="20"/>
        </w:rPr>
        <w:t xml:space="preserve">. </w:t>
      </w:r>
      <w:r w:rsidR="002B28AE">
        <w:rPr>
          <w:rFonts w:cs="Times New Roman"/>
          <w:b w:val="0"/>
          <w:bCs w:val="0"/>
          <w:sz w:val="20"/>
          <w:szCs w:val="20"/>
        </w:rPr>
        <w:t>It</w:t>
      </w:r>
      <w:r w:rsidR="00D17CB5">
        <w:rPr>
          <w:rFonts w:cs="Times New Roman"/>
          <w:b w:val="0"/>
          <w:bCs w:val="0"/>
          <w:sz w:val="20"/>
          <w:szCs w:val="20"/>
        </w:rPr>
        <w:t xml:space="preserve"> is a key </w:t>
      </w:r>
      <w:r w:rsidR="00657147">
        <w:rPr>
          <w:rFonts w:cs="Times New Roman"/>
          <w:b w:val="0"/>
          <w:bCs w:val="0"/>
          <w:sz w:val="20"/>
          <w:szCs w:val="20"/>
        </w:rPr>
        <w:t>objective outlined in</w:t>
      </w:r>
      <w:r w:rsidR="00D17CB5">
        <w:rPr>
          <w:rFonts w:cs="Times New Roman"/>
          <w:b w:val="0"/>
          <w:bCs w:val="0"/>
          <w:sz w:val="20"/>
          <w:szCs w:val="20"/>
        </w:rPr>
        <w:t xml:space="preserve"> the Swedish government</w:t>
      </w:r>
      <w:r w:rsidR="00657147">
        <w:rPr>
          <w:rFonts w:cs="Times New Roman"/>
          <w:b w:val="0"/>
          <w:bCs w:val="0"/>
          <w:sz w:val="20"/>
          <w:szCs w:val="20"/>
        </w:rPr>
        <w:t>’</w:t>
      </w:r>
      <w:r w:rsidR="00D17CB5">
        <w:rPr>
          <w:rFonts w:cs="Times New Roman"/>
          <w:b w:val="0"/>
          <w:bCs w:val="0"/>
          <w:sz w:val="20"/>
          <w:szCs w:val="20"/>
        </w:rPr>
        <w:t>s strategic agenda for internationalization (</w:t>
      </w:r>
      <w:r w:rsidR="00D17CB5" w:rsidRPr="00D17CB5">
        <w:rPr>
          <w:rFonts w:cs="Times New Roman"/>
          <w:b w:val="0"/>
          <w:bCs w:val="0"/>
          <w:sz w:val="20"/>
          <w:szCs w:val="20"/>
        </w:rPr>
        <w:t>SOU 2018:3</w:t>
      </w:r>
      <w:r w:rsidR="00D17CB5">
        <w:rPr>
          <w:rFonts w:cs="Times New Roman"/>
          <w:b w:val="0"/>
          <w:bCs w:val="0"/>
          <w:sz w:val="20"/>
          <w:szCs w:val="20"/>
        </w:rPr>
        <w:t xml:space="preserve">) and </w:t>
      </w:r>
      <w:r w:rsidR="0097770B">
        <w:rPr>
          <w:rFonts w:cs="Times New Roman"/>
          <w:b w:val="0"/>
          <w:bCs w:val="0"/>
          <w:sz w:val="20"/>
          <w:szCs w:val="20"/>
        </w:rPr>
        <w:t>an essential step in achieving the</w:t>
      </w:r>
      <w:r w:rsidR="00657147">
        <w:rPr>
          <w:rFonts w:cs="Times New Roman"/>
          <w:b w:val="0"/>
          <w:bCs w:val="0"/>
          <w:sz w:val="20"/>
          <w:szCs w:val="20"/>
        </w:rPr>
        <w:t xml:space="preserve"> university’s</w:t>
      </w:r>
      <w:r w:rsidR="0097770B">
        <w:rPr>
          <w:rFonts w:cs="Times New Roman"/>
          <w:b w:val="0"/>
          <w:bCs w:val="0"/>
          <w:sz w:val="20"/>
          <w:szCs w:val="20"/>
        </w:rPr>
        <w:t xml:space="preserve"> vision of </w:t>
      </w:r>
      <w:r w:rsidR="0097770B" w:rsidRPr="0097770B">
        <w:rPr>
          <w:rFonts w:cs="Times New Roman"/>
          <w:b w:val="0"/>
          <w:bCs w:val="0"/>
          <w:i/>
          <w:iCs/>
          <w:sz w:val="20"/>
          <w:szCs w:val="20"/>
        </w:rPr>
        <w:t>leading as a collaborative, internationally connected and globally oriented university</w:t>
      </w:r>
      <w:r w:rsidR="00657147">
        <w:rPr>
          <w:rFonts w:cs="Times New Roman"/>
          <w:b w:val="0"/>
          <w:bCs w:val="0"/>
          <w:sz w:val="20"/>
          <w:szCs w:val="20"/>
        </w:rPr>
        <w:t>.</w:t>
      </w:r>
      <w:r w:rsidR="00077FFC">
        <w:rPr>
          <w:rFonts w:cs="Times New Roman"/>
          <w:b w:val="0"/>
          <w:bCs w:val="0"/>
          <w:sz w:val="20"/>
          <w:szCs w:val="20"/>
        </w:rPr>
        <w:t xml:space="preserve"> </w:t>
      </w:r>
    </w:p>
    <w:p w14:paraId="0B457233" w14:textId="14038FF2" w:rsidR="00657147" w:rsidRDefault="00CF2FE4" w:rsidP="00CC5AFD">
      <w:pPr>
        <w:pStyle w:val="Heading2"/>
        <w:spacing w:after="0"/>
        <w:rPr>
          <w:rFonts w:cs="Times New Roman"/>
          <w:b w:val="0"/>
          <w:bCs w:val="0"/>
          <w:sz w:val="20"/>
          <w:szCs w:val="20"/>
        </w:rPr>
      </w:pPr>
      <w:r>
        <w:rPr>
          <w:rFonts w:cs="Times New Roman"/>
          <w:b w:val="0"/>
          <w:bCs w:val="0"/>
          <w:sz w:val="20"/>
          <w:szCs w:val="20"/>
        </w:rPr>
        <w:t>Internationalization activities at JU have traditionally focused upon mobility of students and staff</w:t>
      </w:r>
      <w:r w:rsidR="00936C92">
        <w:rPr>
          <w:rFonts w:cs="Times New Roman"/>
          <w:b w:val="0"/>
          <w:bCs w:val="0"/>
          <w:sz w:val="20"/>
          <w:szCs w:val="20"/>
        </w:rPr>
        <w:t xml:space="preserve"> between</w:t>
      </w:r>
      <w:r>
        <w:rPr>
          <w:rFonts w:cs="Times New Roman"/>
          <w:b w:val="0"/>
          <w:bCs w:val="0"/>
          <w:sz w:val="20"/>
          <w:szCs w:val="20"/>
        </w:rPr>
        <w:t xml:space="preserve"> partners institutions</w:t>
      </w:r>
      <w:r w:rsidR="00B76859">
        <w:rPr>
          <w:rFonts w:cs="Times New Roman"/>
          <w:b w:val="0"/>
          <w:bCs w:val="0"/>
          <w:sz w:val="20"/>
          <w:szCs w:val="20"/>
        </w:rPr>
        <w:t xml:space="preserve"> through exchange activities</w:t>
      </w:r>
      <w:r>
        <w:rPr>
          <w:rFonts w:cs="Times New Roman"/>
          <w:b w:val="0"/>
          <w:bCs w:val="0"/>
          <w:sz w:val="20"/>
          <w:szCs w:val="20"/>
        </w:rPr>
        <w:t>. While this is considered a</w:t>
      </w:r>
      <w:r w:rsidR="005E7771">
        <w:rPr>
          <w:rFonts w:cs="Times New Roman"/>
          <w:b w:val="0"/>
          <w:bCs w:val="0"/>
          <w:sz w:val="20"/>
          <w:szCs w:val="20"/>
        </w:rPr>
        <w:t xml:space="preserve">n important </w:t>
      </w:r>
      <w:r w:rsidR="005F6590">
        <w:rPr>
          <w:rFonts w:cs="Times New Roman"/>
          <w:b w:val="0"/>
          <w:bCs w:val="0"/>
          <w:sz w:val="20"/>
          <w:szCs w:val="20"/>
        </w:rPr>
        <w:t>endeavor</w:t>
      </w:r>
      <w:r w:rsidR="005E7771">
        <w:rPr>
          <w:rFonts w:cs="Times New Roman"/>
          <w:b w:val="0"/>
          <w:bCs w:val="0"/>
          <w:sz w:val="20"/>
          <w:szCs w:val="20"/>
        </w:rPr>
        <w:t>,</w:t>
      </w:r>
      <w:r>
        <w:rPr>
          <w:rFonts w:cs="Times New Roman"/>
          <w:b w:val="0"/>
          <w:bCs w:val="0"/>
          <w:sz w:val="20"/>
          <w:szCs w:val="20"/>
        </w:rPr>
        <w:t xml:space="preserve"> </w:t>
      </w:r>
      <w:r w:rsidR="00E206FB">
        <w:rPr>
          <w:rFonts w:cs="Times New Roman"/>
          <w:b w:val="0"/>
          <w:bCs w:val="0"/>
          <w:sz w:val="20"/>
          <w:szCs w:val="20"/>
        </w:rPr>
        <w:t xml:space="preserve">it is acknowledged that </w:t>
      </w:r>
      <w:r>
        <w:rPr>
          <w:rFonts w:cs="Times New Roman"/>
          <w:b w:val="0"/>
          <w:bCs w:val="0"/>
          <w:sz w:val="20"/>
          <w:szCs w:val="20"/>
        </w:rPr>
        <w:t xml:space="preserve">the benefits of student and staff mobility </w:t>
      </w:r>
      <w:r w:rsidR="005E7771">
        <w:rPr>
          <w:rFonts w:cs="Times New Roman"/>
          <w:b w:val="0"/>
          <w:bCs w:val="0"/>
          <w:sz w:val="20"/>
          <w:szCs w:val="20"/>
        </w:rPr>
        <w:t xml:space="preserve">may be limited to </w:t>
      </w:r>
      <w:r>
        <w:rPr>
          <w:rFonts w:cs="Times New Roman"/>
          <w:b w:val="0"/>
          <w:bCs w:val="0"/>
          <w:sz w:val="20"/>
          <w:szCs w:val="20"/>
        </w:rPr>
        <w:t>a select number of individuals</w:t>
      </w:r>
      <w:r w:rsidR="005E7771">
        <w:rPr>
          <w:rFonts w:cs="Times New Roman"/>
          <w:b w:val="0"/>
          <w:bCs w:val="0"/>
          <w:sz w:val="20"/>
          <w:szCs w:val="20"/>
        </w:rPr>
        <w:t xml:space="preserve"> and </w:t>
      </w:r>
      <w:r w:rsidR="00D42EBD">
        <w:rPr>
          <w:rFonts w:cs="Times New Roman"/>
          <w:b w:val="0"/>
          <w:bCs w:val="0"/>
          <w:sz w:val="20"/>
          <w:szCs w:val="20"/>
        </w:rPr>
        <w:t xml:space="preserve">that </w:t>
      </w:r>
      <w:r w:rsidR="005E7771">
        <w:rPr>
          <w:rFonts w:cs="Times New Roman"/>
          <w:b w:val="0"/>
          <w:bCs w:val="0"/>
          <w:sz w:val="20"/>
          <w:szCs w:val="20"/>
        </w:rPr>
        <w:t xml:space="preserve">those who are not afforded the opportunity to travel </w:t>
      </w:r>
      <w:r w:rsidR="00B77498">
        <w:rPr>
          <w:rFonts w:cs="Times New Roman"/>
          <w:b w:val="0"/>
          <w:bCs w:val="0"/>
          <w:sz w:val="20"/>
          <w:szCs w:val="20"/>
        </w:rPr>
        <w:t>may</w:t>
      </w:r>
      <w:r w:rsidR="005E7771">
        <w:rPr>
          <w:rFonts w:cs="Times New Roman"/>
          <w:b w:val="0"/>
          <w:bCs w:val="0"/>
          <w:sz w:val="20"/>
          <w:szCs w:val="20"/>
        </w:rPr>
        <w:t xml:space="preserve"> not develop their intercultural competencies to the same extent</w:t>
      </w:r>
      <w:r>
        <w:rPr>
          <w:rFonts w:cs="Times New Roman"/>
          <w:b w:val="0"/>
          <w:bCs w:val="0"/>
          <w:sz w:val="20"/>
          <w:szCs w:val="20"/>
        </w:rPr>
        <w:t xml:space="preserve">. </w:t>
      </w:r>
      <w:r w:rsidR="00657147">
        <w:rPr>
          <w:rFonts w:cs="Times New Roman"/>
          <w:b w:val="0"/>
          <w:bCs w:val="0"/>
          <w:sz w:val="20"/>
          <w:szCs w:val="20"/>
        </w:rPr>
        <w:t xml:space="preserve">As JU works towards comprehensive internationalization it will </w:t>
      </w:r>
      <w:r w:rsidR="00AD1CB8">
        <w:rPr>
          <w:rFonts w:cs="Times New Roman"/>
          <w:b w:val="0"/>
          <w:bCs w:val="0"/>
          <w:sz w:val="20"/>
          <w:szCs w:val="20"/>
        </w:rPr>
        <w:t xml:space="preserve">be necessary to broaden our </w:t>
      </w:r>
      <w:r w:rsidR="005E7771">
        <w:rPr>
          <w:rFonts w:cs="Times New Roman"/>
          <w:b w:val="0"/>
          <w:bCs w:val="0"/>
          <w:sz w:val="20"/>
          <w:szCs w:val="20"/>
        </w:rPr>
        <w:t xml:space="preserve">approach to internationalization </w:t>
      </w:r>
      <w:r w:rsidR="00AD1CB8">
        <w:rPr>
          <w:rFonts w:cs="Times New Roman"/>
          <w:b w:val="0"/>
          <w:bCs w:val="0"/>
          <w:sz w:val="20"/>
          <w:szCs w:val="20"/>
        </w:rPr>
        <w:t xml:space="preserve">and take strategic steps to improve the intercultural competence of </w:t>
      </w:r>
      <w:r>
        <w:rPr>
          <w:rFonts w:cs="Times New Roman"/>
          <w:b w:val="0"/>
          <w:bCs w:val="0"/>
          <w:sz w:val="20"/>
          <w:szCs w:val="20"/>
        </w:rPr>
        <w:t xml:space="preserve">all </w:t>
      </w:r>
      <w:r w:rsidR="00AD1CB8">
        <w:rPr>
          <w:rFonts w:cs="Times New Roman"/>
          <w:b w:val="0"/>
          <w:bCs w:val="0"/>
          <w:sz w:val="20"/>
          <w:szCs w:val="20"/>
        </w:rPr>
        <w:t>students and staff.</w:t>
      </w:r>
      <w:r>
        <w:rPr>
          <w:rFonts w:cs="Times New Roman"/>
          <w:b w:val="0"/>
          <w:bCs w:val="0"/>
          <w:sz w:val="20"/>
          <w:szCs w:val="20"/>
        </w:rPr>
        <w:t xml:space="preserve"> </w:t>
      </w:r>
    </w:p>
    <w:p w14:paraId="1506F5DC" w14:textId="77777777" w:rsidR="00CF2FE4" w:rsidRPr="00616ED8" w:rsidRDefault="00CF2FE4" w:rsidP="00CF2FE4">
      <w:pPr>
        <w:rPr>
          <w:rFonts w:ascii="Arial" w:eastAsiaTheme="majorEastAsia" w:hAnsi="Arial" w:cs="Times New Roman"/>
          <w:color w:val="000000" w:themeColor="text1"/>
        </w:rPr>
      </w:pPr>
    </w:p>
    <w:p w14:paraId="7C574463" w14:textId="300567B3" w:rsidR="00CF2FE4" w:rsidRDefault="0097770B" w:rsidP="005E7771">
      <w:pPr>
        <w:rPr>
          <w:rFonts w:ascii="Arial" w:eastAsiaTheme="majorEastAsia" w:hAnsi="Arial" w:cs="Times New Roman"/>
          <w:color w:val="000000" w:themeColor="text1"/>
        </w:rPr>
      </w:pPr>
      <w:r w:rsidRPr="00616ED8">
        <w:rPr>
          <w:rFonts w:ascii="Arial" w:eastAsiaTheme="majorEastAsia" w:hAnsi="Arial" w:cs="Times New Roman"/>
          <w:color w:val="000000" w:themeColor="text1"/>
        </w:rPr>
        <w:t xml:space="preserve">Intercultural competence </w:t>
      </w:r>
      <w:r w:rsidR="00616ED8">
        <w:rPr>
          <w:rFonts w:ascii="Arial" w:eastAsiaTheme="majorEastAsia" w:hAnsi="Arial" w:cs="Times New Roman"/>
          <w:color w:val="000000" w:themeColor="text1"/>
        </w:rPr>
        <w:t>is reflected in an individual’s ability to</w:t>
      </w:r>
      <w:r w:rsidR="006D1B3B" w:rsidRPr="00616ED8">
        <w:rPr>
          <w:rFonts w:ascii="Arial" w:eastAsiaTheme="majorEastAsia" w:hAnsi="Arial" w:cs="Times New Roman"/>
          <w:color w:val="000000" w:themeColor="text1"/>
        </w:rPr>
        <w:t xml:space="preserve"> </w:t>
      </w:r>
      <w:r w:rsidR="00616ED8" w:rsidRPr="00616ED8">
        <w:rPr>
          <w:rFonts w:ascii="Arial" w:eastAsiaTheme="majorEastAsia" w:hAnsi="Arial" w:cs="Times New Roman"/>
          <w:color w:val="000000" w:themeColor="text1"/>
        </w:rPr>
        <w:t xml:space="preserve">relate and communicate with </w:t>
      </w:r>
      <w:r w:rsidR="00B77498">
        <w:rPr>
          <w:rFonts w:ascii="Arial" w:eastAsiaTheme="majorEastAsia" w:hAnsi="Arial" w:cs="Times New Roman"/>
          <w:color w:val="000000" w:themeColor="text1"/>
        </w:rPr>
        <w:t>people</w:t>
      </w:r>
      <w:r w:rsidR="00616ED8" w:rsidRPr="00616ED8">
        <w:rPr>
          <w:rFonts w:ascii="Arial" w:eastAsiaTheme="majorEastAsia" w:hAnsi="Arial" w:cs="Times New Roman"/>
          <w:color w:val="000000" w:themeColor="text1"/>
        </w:rPr>
        <w:t xml:space="preserve"> </w:t>
      </w:r>
      <w:r w:rsidR="00616ED8">
        <w:rPr>
          <w:rFonts w:ascii="Arial" w:eastAsiaTheme="majorEastAsia" w:hAnsi="Arial" w:cs="Times New Roman"/>
          <w:color w:val="000000" w:themeColor="text1"/>
        </w:rPr>
        <w:t>who</w:t>
      </w:r>
      <w:r w:rsidR="00616ED8" w:rsidRPr="00616ED8">
        <w:rPr>
          <w:rFonts w:ascii="Arial" w:eastAsiaTheme="majorEastAsia" w:hAnsi="Arial" w:cs="Times New Roman"/>
          <w:color w:val="000000" w:themeColor="text1"/>
        </w:rPr>
        <w:t xml:space="preserve"> do not share the same culture, ethnicity, language, or </w:t>
      </w:r>
      <w:r w:rsidR="0061119C">
        <w:rPr>
          <w:rFonts w:ascii="Arial" w:eastAsiaTheme="majorEastAsia" w:hAnsi="Arial" w:cs="Times New Roman"/>
          <w:color w:val="000000" w:themeColor="text1"/>
        </w:rPr>
        <w:t xml:space="preserve">social </w:t>
      </w:r>
      <w:r w:rsidR="00616ED8" w:rsidRPr="00616ED8">
        <w:rPr>
          <w:rFonts w:ascii="Arial" w:eastAsiaTheme="majorEastAsia" w:hAnsi="Arial" w:cs="Times New Roman"/>
          <w:color w:val="000000" w:themeColor="text1"/>
        </w:rPr>
        <w:t>experiences</w:t>
      </w:r>
      <w:r w:rsidR="00E206FB">
        <w:rPr>
          <w:rFonts w:ascii="Arial" w:eastAsiaTheme="majorEastAsia" w:hAnsi="Arial" w:cs="Times New Roman"/>
          <w:color w:val="000000" w:themeColor="text1"/>
        </w:rPr>
        <w:t>.</w:t>
      </w:r>
      <w:r w:rsidR="00EC0267">
        <w:rPr>
          <w:rFonts w:ascii="Arial" w:eastAsiaTheme="majorEastAsia" w:hAnsi="Arial" w:cs="Times New Roman"/>
          <w:color w:val="000000" w:themeColor="text1"/>
        </w:rPr>
        <w:t xml:space="preserve"> Staff with intercultural competency are better prepared to interact </w:t>
      </w:r>
      <w:r w:rsidR="005E7771">
        <w:rPr>
          <w:rFonts w:ascii="Arial" w:eastAsiaTheme="majorEastAsia" w:hAnsi="Arial" w:cs="Times New Roman"/>
          <w:color w:val="000000" w:themeColor="text1"/>
        </w:rPr>
        <w:t xml:space="preserve">with </w:t>
      </w:r>
      <w:r w:rsidR="00B77498">
        <w:rPr>
          <w:rFonts w:ascii="Arial" w:eastAsiaTheme="majorEastAsia" w:hAnsi="Arial" w:cs="Times New Roman"/>
          <w:color w:val="000000" w:themeColor="text1"/>
        </w:rPr>
        <w:t xml:space="preserve">students and peers </w:t>
      </w:r>
      <w:r w:rsidR="005E7771">
        <w:rPr>
          <w:rFonts w:ascii="Arial" w:eastAsiaTheme="majorEastAsia" w:hAnsi="Arial" w:cs="Times New Roman"/>
          <w:color w:val="000000" w:themeColor="text1"/>
        </w:rPr>
        <w:t>from diverse backgrounds and to</w:t>
      </w:r>
      <w:r w:rsidR="00EC0267">
        <w:rPr>
          <w:rFonts w:ascii="Arial" w:eastAsiaTheme="majorEastAsia" w:hAnsi="Arial" w:cs="Times New Roman"/>
          <w:color w:val="000000" w:themeColor="text1"/>
        </w:rPr>
        <w:t xml:space="preserve"> facilitate interactions between </w:t>
      </w:r>
      <w:r w:rsidR="00B77498">
        <w:rPr>
          <w:rFonts w:ascii="Arial" w:eastAsiaTheme="majorEastAsia" w:hAnsi="Arial" w:cs="Times New Roman"/>
          <w:color w:val="000000" w:themeColor="text1"/>
        </w:rPr>
        <w:t>people representing</w:t>
      </w:r>
      <w:r w:rsidR="005E7771">
        <w:rPr>
          <w:rFonts w:ascii="Arial" w:eastAsiaTheme="majorEastAsia" w:hAnsi="Arial" w:cs="Times New Roman"/>
          <w:color w:val="000000" w:themeColor="text1"/>
        </w:rPr>
        <w:t xml:space="preserve"> different backgrounds.  Students with intercultural competency will be better</w:t>
      </w:r>
      <w:r w:rsidR="00EC0267">
        <w:rPr>
          <w:rFonts w:ascii="Arial" w:eastAsiaTheme="majorEastAsia" w:hAnsi="Arial" w:cs="Times New Roman"/>
          <w:color w:val="000000" w:themeColor="text1"/>
        </w:rPr>
        <w:t xml:space="preserve"> prepare</w:t>
      </w:r>
      <w:r w:rsidR="005E7771">
        <w:rPr>
          <w:rFonts w:ascii="Arial" w:eastAsiaTheme="majorEastAsia" w:hAnsi="Arial" w:cs="Times New Roman"/>
          <w:color w:val="000000" w:themeColor="text1"/>
        </w:rPr>
        <w:t>d</w:t>
      </w:r>
      <w:r w:rsidR="00EC0267">
        <w:rPr>
          <w:rFonts w:ascii="Arial" w:eastAsiaTheme="majorEastAsia" w:hAnsi="Arial" w:cs="Times New Roman"/>
          <w:color w:val="000000" w:themeColor="text1"/>
        </w:rPr>
        <w:t xml:space="preserve"> for a global world.  </w:t>
      </w:r>
    </w:p>
    <w:p w14:paraId="31902042" w14:textId="01325EB8" w:rsidR="005E7771" w:rsidRDefault="005E7771" w:rsidP="005E7771">
      <w:pPr>
        <w:rPr>
          <w:rFonts w:ascii="Arial" w:eastAsiaTheme="majorEastAsia" w:hAnsi="Arial" w:cs="Times New Roman"/>
          <w:color w:val="000000" w:themeColor="text1"/>
        </w:rPr>
      </w:pPr>
    </w:p>
    <w:p w14:paraId="04686B0D" w14:textId="4682E2AC" w:rsidR="005E7771" w:rsidRDefault="002D3930" w:rsidP="005E7771">
      <w:pPr>
        <w:rPr>
          <w:rFonts w:ascii="Arial" w:eastAsiaTheme="majorEastAsia" w:hAnsi="Arial" w:cs="Times New Roman"/>
          <w:color w:val="000000" w:themeColor="text1"/>
        </w:rPr>
      </w:pPr>
      <w:r>
        <w:rPr>
          <w:rFonts w:ascii="Arial" w:eastAsiaTheme="majorEastAsia" w:hAnsi="Arial" w:cs="Times New Roman"/>
          <w:color w:val="000000" w:themeColor="text1"/>
        </w:rPr>
        <w:t xml:space="preserve">As a means of promoting intercultural competence to the wider JU community we plan to develop activities that promote intercultural competence of staff and students without the need to physically travel. </w:t>
      </w:r>
      <w:r w:rsidR="00B77498">
        <w:rPr>
          <w:rFonts w:ascii="Arial" w:eastAsiaTheme="majorEastAsia" w:hAnsi="Arial" w:cs="Times New Roman"/>
          <w:color w:val="000000" w:themeColor="text1"/>
        </w:rPr>
        <w:t xml:space="preserve">This will ensure that more students and staff are exposed to intercultural activities and, in the current climate, will not rely on unpredictable international travel. </w:t>
      </w:r>
      <w:r>
        <w:rPr>
          <w:rFonts w:ascii="Arial" w:eastAsiaTheme="majorEastAsia" w:hAnsi="Arial" w:cs="Times New Roman"/>
          <w:color w:val="000000" w:themeColor="text1"/>
        </w:rPr>
        <w:t xml:space="preserve"> Th</w:t>
      </w:r>
      <w:r w:rsidR="00B77498">
        <w:rPr>
          <w:rFonts w:ascii="Arial" w:eastAsiaTheme="majorEastAsia" w:hAnsi="Arial" w:cs="Times New Roman"/>
          <w:color w:val="000000" w:themeColor="text1"/>
        </w:rPr>
        <w:t>e project</w:t>
      </w:r>
      <w:r>
        <w:rPr>
          <w:rFonts w:ascii="Arial" w:eastAsiaTheme="majorEastAsia" w:hAnsi="Arial" w:cs="Times New Roman"/>
          <w:color w:val="000000" w:themeColor="text1"/>
        </w:rPr>
        <w:t xml:space="preserve"> will include vi</w:t>
      </w:r>
      <w:r w:rsidR="005E7771">
        <w:rPr>
          <w:rFonts w:ascii="Arial" w:eastAsiaTheme="majorEastAsia" w:hAnsi="Arial" w:cs="Times New Roman"/>
          <w:color w:val="000000" w:themeColor="text1"/>
        </w:rPr>
        <w:t>rtual exchange</w:t>
      </w:r>
      <w:r>
        <w:rPr>
          <w:rFonts w:ascii="Arial" w:eastAsiaTheme="majorEastAsia" w:hAnsi="Arial" w:cs="Times New Roman"/>
          <w:color w:val="000000" w:themeColor="text1"/>
        </w:rPr>
        <w:t xml:space="preserve"> </w:t>
      </w:r>
      <w:r w:rsidR="001E1027">
        <w:rPr>
          <w:rFonts w:ascii="Arial" w:eastAsiaTheme="majorEastAsia" w:hAnsi="Arial" w:cs="Times New Roman"/>
          <w:color w:val="000000" w:themeColor="text1"/>
        </w:rPr>
        <w:t>activities, intercultural workshops</w:t>
      </w:r>
      <w:r w:rsidR="00D42EBD">
        <w:rPr>
          <w:rFonts w:ascii="Arial" w:eastAsiaTheme="majorEastAsia" w:hAnsi="Arial" w:cs="Times New Roman"/>
          <w:color w:val="000000" w:themeColor="text1"/>
        </w:rPr>
        <w:t>,</w:t>
      </w:r>
      <w:r w:rsidR="001E1027">
        <w:rPr>
          <w:rFonts w:ascii="Arial" w:eastAsiaTheme="majorEastAsia" w:hAnsi="Arial" w:cs="Times New Roman"/>
          <w:color w:val="000000" w:themeColor="text1"/>
        </w:rPr>
        <w:t xml:space="preserve"> </w:t>
      </w:r>
      <w:r w:rsidR="00D42EBD">
        <w:rPr>
          <w:rFonts w:ascii="Arial" w:eastAsiaTheme="majorEastAsia" w:hAnsi="Arial" w:cs="Times New Roman"/>
          <w:color w:val="000000" w:themeColor="text1"/>
        </w:rPr>
        <w:t xml:space="preserve">intercultural </w:t>
      </w:r>
      <w:r w:rsidR="001E1027">
        <w:rPr>
          <w:rFonts w:ascii="Arial" w:eastAsiaTheme="majorEastAsia" w:hAnsi="Arial" w:cs="Times New Roman"/>
          <w:color w:val="000000" w:themeColor="text1"/>
        </w:rPr>
        <w:t xml:space="preserve">support services and inter-collegial publishing </w:t>
      </w:r>
      <w:r w:rsidR="00D42EBD">
        <w:rPr>
          <w:rFonts w:ascii="Arial" w:eastAsiaTheme="majorEastAsia" w:hAnsi="Arial" w:cs="Times New Roman"/>
          <w:color w:val="000000" w:themeColor="text1"/>
        </w:rPr>
        <w:t>workshops</w:t>
      </w:r>
      <w:r w:rsidR="001E1027">
        <w:rPr>
          <w:rFonts w:ascii="Arial" w:eastAsiaTheme="majorEastAsia" w:hAnsi="Arial" w:cs="Times New Roman"/>
          <w:color w:val="000000" w:themeColor="text1"/>
        </w:rPr>
        <w:t>.</w:t>
      </w:r>
    </w:p>
    <w:p w14:paraId="613718D9" w14:textId="77777777" w:rsidR="005E7771" w:rsidRDefault="005E7771" w:rsidP="005E7771">
      <w:pPr>
        <w:rPr>
          <w:rFonts w:ascii="Arial" w:eastAsiaTheme="majorEastAsia" w:hAnsi="Arial" w:cs="Times New Roman"/>
          <w:color w:val="000000" w:themeColor="text1"/>
        </w:rPr>
      </w:pPr>
    </w:p>
    <w:p w14:paraId="156734FB" w14:textId="0456A6B0" w:rsidR="00CC5AFD" w:rsidRPr="008407A3" w:rsidRDefault="00B05978" w:rsidP="00CC5AFD">
      <w:pPr>
        <w:pStyle w:val="Heading2"/>
        <w:spacing w:after="0"/>
      </w:pPr>
      <w:r w:rsidRPr="008407A3">
        <w:t xml:space="preserve">Objective and output </w:t>
      </w:r>
    </w:p>
    <w:p w14:paraId="7C411FB5" w14:textId="67B6013E" w:rsidR="00221F85" w:rsidRDefault="00FB2062" w:rsidP="00651894">
      <w:pPr>
        <w:tabs>
          <w:tab w:val="clear" w:pos="993"/>
        </w:tabs>
        <w:spacing w:line="260" w:lineRule="exact"/>
        <w:rPr>
          <w:rFonts w:ascii="Arial" w:eastAsiaTheme="majorEastAsia" w:hAnsi="Arial" w:cs="Times New Roman"/>
          <w:color w:val="000000" w:themeColor="text1"/>
        </w:rPr>
      </w:pPr>
      <w:r w:rsidRPr="00077FFC">
        <w:rPr>
          <w:rFonts w:ascii="Arial" w:eastAsiaTheme="majorEastAsia" w:hAnsi="Arial" w:cs="Times New Roman"/>
          <w:color w:val="000000" w:themeColor="text1"/>
        </w:rPr>
        <w:t xml:space="preserve">The overall objective </w:t>
      </w:r>
      <w:r w:rsidR="00441373" w:rsidRPr="00077FFC">
        <w:rPr>
          <w:rFonts w:ascii="Arial" w:eastAsiaTheme="majorEastAsia" w:hAnsi="Arial" w:cs="Times New Roman"/>
          <w:color w:val="000000" w:themeColor="text1"/>
        </w:rPr>
        <w:t xml:space="preserve">of this activity </w:t>
      </w:r>
      <w:r w:rsidRPr="00077FFC">
        <w:rPr>
          <w:rFonts w:ascii="Arial" w:eastAsiaTheme="majorEastAsia" w:hAnsi="Arial" w:cs="Times New Roman"/>
          <w:color w:val="000000" w:themeColor="text1"/>
        </w:rPr>
        <w:t>is</w:t>
      </w:r>
      <w:r w:rsidR="00651894" w:rsidRPr="00077FFC">
        <w:rPr>
          <w:rFonts w:ascii="Arial" w:eastAsiaTheme="majorEastAsia" w:hAnsi="Arial" w:cs="Times New Roman"/>
          <w:color w:val="000000" w:themeColor="text1"/>
        </w:rPr>
        <w:t xml:space="preserve"> to improve </w:t>
      </w:r>
      <w:r w:rsidR="00441373" w:rsidRPr="00077FFC">
        <w:rPr>
          <w:rFonts w:ascii="Arial" w:eastAsiaTheme="majorEastAsia" w:hAnsi="Arial" w:cs="Times New Roman"/>
          <w:color w:val="000000" w:themeColor="text1"/>
        </w:rPr>
        <w:t xml:space="preserve">the </w:t>
      </w:r>
      <w:r w:rsidR="00651894" w:rsidRPr="00077FFC">
        <w:rPr>
          <w:rFonts w:ascii="Arial" w:eastAsiaTheme="majorEastAsia" w:hAnsi="Arial" w:cs="Times New Roman"/>
          <w:color w:val="000000" w:themeColor="text1"/>
        </w:rPr>
        <w:t xml:space="preserve">intercultural competence of students and </w:t>
      </w:r>
      <w:r w:rsidR="00441373" w:rsidRPr="00077FFC">
        <w:rPr>
          <w:rFonts w:ascii="Arial" w:eastAsiaTheme="majorEastAsia" w:hAnsi="Arial" w:cs="Times New Roman"/>
          <w:color w:val="000000" w:themeColor="text1"/>
        </w:rPr>
        <w:t>staff</w:t>
      </w:r>
      <w:r w:rsidR="00651894" w:rsidRPr="00077FFC">
        <w:rPr>
          <w:rFonts w:ascii="Arial" w:eastAsiaTheme="majorEastAsia" w:hAnsi="Arial" w:cs="Times New Roman"/>
          <w:color w:val="000000" w:themeColor="text1"/>
        </w:rPr>
        <w:t xml:space="preserve"> at Jönköping University</w:t>
      </w:r>
      <w:r w:rsidR="00441373" w:rsidRPr="00077FFC">
        <w:rPr>
          <w:rFonts w:ascii="Arial" w:eastAsiaTheme="majorEastAsia" w:hAnsi="Arial" w:cs="Times New Roman"/>
          <w:color w:val="000000" w:themeColor="text1"/>
        </w:rPr>
        <w:t>.</w:t>
      </w:r>
    </w:p>
    <w:p w14:paraId="4C5A888E" w14:textId="77777777" w:rsidR="005F6590" w:rsidRPr="00077FFC" w:rsidRDefault="005F6590" w:rsidP="00651894">
      <w:pPr>
        <w:tabs>
          <w:tab w:val="clear" w:pos="993"/>
        </w:tabs>
        <w:spacing w:line="260" w:lineRule="exact"/>
        <w:rPr>
          <w:rFonts w:ascii="Arial" w:eastAsiaTheme="majorEastAsia" w:hAnsi="Arial" w:cs="Times New Roman"/>
          <w:color w:val="000000" w:themeColor="text1"/>
        </w:rPr>
      </w:pPr>
    </w:p>
    <w:p w14:paraId="6F62064C" w14:textId="4835920B" w:rsidR="00441373" w:rsidRDefault="00077FFC" w:rsidP="00651894">
      <w:pPr>
        <w:tabs>
          <w:tab w:val="clear" w:pos="993"/>
        </w:tabs>
        <w:spacing w:line="260" w:lineRule="exact"/>
        <w:rPr>
          <w:rFonts w:ascii="Arial" w:eastAsiaTheme="majorEastAsia" w:hAnsi="Arial" w:cs="Times New Roman"/>
          <w:color w:val="000000" w:themeColor="text1"/>
        </w:rPr>
      </w:pPr>
      <w:r w:rsidRPr="00077FFC">
        <w:rPr>
          <w:rFonts w:ascii="Arial" w:eastAsiaTheme="majorEastAsia" w:hAnsi="Arial" w:cs="Times New Roman"/>
          <w:color w:val="000000" w:themeColor="text1"/>
        </w:rPr>
        <w:t>Four</w:t>
      </w:r>
      <w:r w:rsidR="00441373" w:rsidRPr="00077FFC">
        <w:rPr>
          <w:rFonts w:ascii="Arial" w:eastAsiaTheme="majorEastAsia" w:hAnsi="Arial" w:cs="Times New Roman"/>
          <w:color w:val="000000" w:themeColor="text1"/>
        </w:rPr>
        <w:t xml:space="preserve"> specific activities will be </w:t>
      </w:r>
      <w:r w:rsidRPr="00077FFC">
        <w:rPr>
          <w:rFonts w:ascii="Arial" w:eastAsiaTheme="majorEastAsia" w:hAnsi="Arial" w:cs="Times New Roman"/>
          <w:color w:val="000000" w:themeColor="text1"/>
        </w:rPr>
        <w:t>conducted.</w:t>
      </w:r>
    </w:p>
    <w:p w14:paraId="4A307D66" w14:textId="77777777" w:rsidR="005F6590" w:rsidRPr="00077FFC" w:rsidRDefault="005F6590" w:rsidP="00651894">
      <w:pPr>
        <w:tabs>
          <w:tab w:val="clear" w:pos="993"/>
        </w:tabs>
        <w:spacing w:line="260" w:lineRule="exact"/>
        <w:rPr>
          <w:rFonts w:ascii="Arial" w:eastAsiaTheme="majorEastAsia" w:hAnsi="Arial" w:cs="Times New Roman"/>
          <w:color w:val="000000" w:themeColor="text1"/>
        </w:rPr>
      </w:pPr>
    </w:p>
    <w:p w14:paraId="4C592711" w14:textId="3F1C21B9" w:rsidR="00441373" w:rsidRPr="00077FFC" w:rsidRDefault="002B28AE" w:rsidP="00441373">
      <w:pPr>
        <w:pStyle w:val="ListParagraph"/>
        <w:numPr>
          <w:ilvl w:val="0"/>
          <w:numId w:val="43"/>
        </w:numPr>
        <w:tabs>
          <w:tab w:val="clear" w:pos="993"/>
        </w:tabs>
        <w:spacing w:line="260" w:lineRule="exact"/>
        <w:rPr>
          <w:rFonts w:ascii="Arial" w:eastAsiaTheme="majorEastAsia" w:hAnsi="Arial" w:cs="Times New Roman"/>
          <w:color w:val="000000" w:themeColor="text1"/>
        </w:rPr>
      </w:pPr>
      <w:r>
        <w:rPr>
          <w:rFonts w:ascii="Arial" w:eastAsiaTheme="majorEastAsia" w:hAnsi="Arial" w:cs="Times New Roman"/>
          <w:color w:val="000000" w:themeColor="text1"/>
        </w:rPr>
        <w:t>D</w:t>
      </w:r>
      <w:r w:rsidR="00441373" w:rsidRPr="00077FFC">
        <w:rPr>
          <w:rFonts w:ascii="Arial" w:eastAsiaTheme="majorEastAsia" w:hAnsi="Arial" w:cs="Times New Roman"/>
          <w:color w:val="000000" w:themeColor="text1"/>
        </w:rPr>
        <w:t xml:space="preserve">evelop a support structure and expand </w:t>
      </w:r>
      <w:r w:rsidR="005E0813" w:rsidRPr="00077FFC">
        <w:rPr>
          <w:rFonts w:ascii="Arial" w:eastAsiaTheme="majorEastAsia" w:hAnsi="Arial" w:cs="Times New Roman"/>
          <w:color w:val="000000" w:themeColor="text1"/>
        </w:rPr>
        <w:t xml:space="preserve">upon existing </w:t>
      </w:r>
      <w:r w:rsidR="00441373" w:rsidRPr="00077FFC">
        <w:rPr>
          <w:rFonts w:ascii="Arial" w:eastAsiaTheme="majorEastAsia" w:hAnsi="Arial" w:cs="Times New Roman"/>
          <w:color w:val="000000" w:themeColor="text1"/>
        </w:rPr>
        <w:t xml:space="preserve">virtual exchange activities </w:t>
      </w:r>
      <w:r w:rsidR="005E0813" w:rsidRPr="00077FFC">
        <w:rPr>
          <w:rFonts w:ascii="Arial" w:eastAsiaTheme="majorEastAsia" w:hAnsi="Arial" w:cs="Times New Roman"/>
          <w:color w:val="000000" w:themeColor="text1"/>
        </w:rPr>
        <w:t>at JU</w:t>
      </w:r>
      <w:r w:rsidR="00077FFC">
        <w:rPr>
          <w:rFonts w:ascii="Arial" w:eastAsiaTheme="majorEastAsia" w:hAnsi="Arial" w:cs="Times New Roman"/>
          <w:color w:val="000000" w:themeColor="text1"/>
        </w:rPr>
        <w:t>.</w:t>
      </w:r>
    </w:p>
    <w:p w14:paraId="1DE556D7" w14:textId="034793A1" w:rsidR="004F064E" w:rsidRPr="00077FFC" w:rsidRDefault="004F064E" w:rsidP="00441373">
      <w:pPr>
        <w:pStyle w:val="ListParagraph"/>
        <w:numPr>
          <w:ilvl w:val="0"/>
          <w:numId w:val="43"/>
        </w:numPr>
        <w:tabs>
          <w:tab w:val="clear" w:pos="993"/>
        </w:tabs>
        <w:spacing w:line="260" w:lineRule="exact"/>
        <w:rPr>
          <w:rFonts w:ascii="Arial" w:eastAsiaTheme="majorEastAsia" w:hAnsi="Arial" w:cs="Times New Roman"/>
          <w:color w:val="000000" w:themeColor="text1"/>
        </w:rPr>
      </w:pPr>
      <w:r w:rsidRPr="00077FFC">
        <w:rPr>
          <w:rFonts w:ascii="Arial" w:eastAsiaTheme="majorEastAsia" w:hAnsi="Arial" w:cs="Times New Roman"/>
          <w:color w:val="000000" w:themeColor="text1"/>
        </w:rPr>
        <w:t>Develop intercultural understanding of JU s</w:t>
      </w:r>
      <w:r w:rsidR="005E0813" w:rsidRPr="00077FFC">
        <w:rPr>
          <w:rFonts w:ascii="Arial" w:eastAsiaTheme="majorEastAsia" w:hAnsi="Arial" w:cs="Times New Roman"/>
          <w:color w:val="000000" w:themeColor="text1"/>
        </w:rPr>
        <w:t xml:space="preserve">taff </w:t>
      </w:r>
      <w:r w:rsidRPr="00077FFC">
        <w:rPr>
          <w:rFonts w:ascii="Arial" w:eastAsiaTheme="majorEastAsia" w:hAnsi="Arial" w:cs="Times New Roman"/>
          <w:color w:val="000000" w:themeColor="text1"/>
        </w:rPr>
        <w:t>by offering intercultural workshops.</w:t>
      </w:r>
    </w:p>
    <w:p w14:paraId="02413101" w14:textId="05341087" w:rsidR="004F064E" w:rsidRPr="00077FFC" w:rsidRDefault="004F064E" w:rsidP="004F064E">
      <w:pPr>
        <w:pStyle w:val="ListParagraph"/>
        <w:numPr>
          <w:ilvl w:val="0"/>
          <w:numId w:val="43"/>
        </w:numPr>
        <w:spacing w:line="240" w:lineRule="auto"/>
        <w:jc w:val="both"/>
        <w:rPr>
          <w:rFonts w:ascii="Arial" w:eastAsiaTheme="majorEastAsia" w:hAnsi="Arial" w:cs="Times New Roman"/>
          <w:color w:val="000000" w:themeColor="text1"/>
        </w:rPr>
      </w:pPr>
      <w:r w:rsidRPr="00077FFC">
        <w:rPr>
          <w:rFonts w:ascii="Arial" w:eastAsiaTheme="majorEastAsia" w:hAnsi="Arial" w:cs="Times New Roman"/>
          <w:color w:val="000000" w:themeColor="text1"/>
        </w:rPr>
        <w:t xml:space="preserve">Develop intercultural understanding of JU students by </w:t>
      </w:r>
      <w:r w:rsidR="002B28AE">
        <w:rPr>
          <w:rFonts w:ascii="Arial" w:eastAsiaTheme="majorEastAsia" w:hAnsi="Arial" w:cs="Times New Roman"/>
          <w:color w:val="000000" w:themeColor="text1"/>
        </w:rPr>
        <w:t>developing support services for</w:t>
      </w:r>
      <w:r w:rsidRPr="00077FFC">
        <w:rPr>
          <w:rFonts w:ascii="Arial" w:eastAsiaTheme="majorEastAsia" w:hAnsi="Arial" w:cs="Times New Roman"/>
          <w:color w:val="000000" w:themeColor="text1"/>
        </w:rPr>
        <w:t xml:space="preserve"> intercultural communication and intercultural skills. </w:t>
      </w:r>
    </w:p>
    <w:p w14:paraId="55A80F30" w14:textId="77777777" w:rsidR="00077FFC" w:rsidRPr="00077FFC" w:rsidRDefault="00077FFC" w:rsidP="00077FFC">
      <w:pPr>
        <w:pStyle w:val="ListParagraph"/>
        <w:numPr>
          <w:ilvl w:val="0"/>
          <w:numId w:val="43"/>
        </w:numPr>
        <w:tabs>
          <w:tab w:val="clear" w:pos="993"/>
        </w:tabs>
        <w:spacing w:line="260" w:lineRule="exact"/>
        <w:rPr>
          <w:rFonts w:ascii="Arial" w:eastAsiaTheme="majorEastAsia" w:hAnsi="Arial" w:cs="Times New Roman"/>
          <w:color w:val="000000" w:themeColor="text1"/>
        </w:rPr>
      </w:pPr>
      <w:r w:rsidRPr="00077FFC">
        <w:rPr>
          <w:rFonts w:ascii="Arial" w:eastAsiaTheme="majorEastAsia" w:hAnsi="Arial" w:cs="Times New Roman"/>
          <w:color w:val="000000" w:themeColor="text1"/>
        </w:rPr>
        <w:t>Facilitate research collaborations between researche</w:t>
      </w:r>
      <w:r>
        <w:rPr>
          <w:rFonts w:ascii="Arial" w:eastAsiaTheme="majorEastAsia" w:hAnsi="Arial" w:cs="Times New Roman"/>
          <w:color w:val="000000" w:themeColor="text1"/>
        </w:rPr>
        <w:t>r</w:t>
      </w:r>
      <w:r w:rsidRPr="00077FFC">
        <w:rPr>
          <w:rFonts w:ascii="Arial" w:eastAsiaTheme="majorEastAsia" w:hAnsi="Arial" w:cs="Times New Roman"/>
          <w:color w:val="000000" w:themeColor="text1"/>
        </w:rPr>
        <w:t>s at JU and their colleges from the global south by developing an academic publishing workshop series and inter-collegial learning activities.</w:t>
      </w:r>
    </w:p>
    <w:p w14:paraId="1068D747" w14:textId="32BDABA8" w:rsidR="005E0813" w:rsidRPr="00077FFC" w:rsidRDefault="005E0813" w:rsidP="004F064E">
      <w:pPr>
        <w:pStyle w:val="ListParagraph"/>
        <w:numPr>
          <w:ilvl w:val="0"/>
          <w:numId w:val="0"/>
        </w:numPr>
        <w:tabs>
          <w:tab w:val="clear" w:pos="993"/>
        </w:tabs>
        <w:spacing w:line="260" w:lineRule="exact"/>
        <w:ind w:left="720"/>
        <w:rPr>
          <w:rFonts w:ascii="Arial" w:eastAsiaTheme="majorEastAsia" w:hAnsi="Arial" w:cs="Times New Roman"/>
          <w:color w:val="000000" w:themeColor="text1"/>
        </w:rPr>
      </w:pPr>
    </w:p>
    <w:p w14:paraId="225AC0C0" w14:textId="77777777" w:rsidR="00DC36EF" w:rsidRDefault="00DC36EF" w:rsidP="00CF138A">
      <w:pPr>
        <w:tabs>
          <w:tab w:val="clear" w:pos="993"/>
        </w:tabs>
        <w:spacing w:before="100" w:beforeAutospacing="1" w:line="260" w:lineRule="exact"/>
        <w:ind w:left="722" w:hanging="580"/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</w:rPr>
      </w:pPr>
    </w:p>
    <w:p w14:paraId="5C73AEEE" w14:textId="4855E5B9" w:rsidR="00B05978" w:rsidRPr="00221F85" w:rsidRDefault="00FB2062" w:rsidP="00CF138A">
      <w:pPr>
        <w:tabs>
          <w:tab w:val="clear" w:pos="993"/>
        </w:tabs>
        <w:spacing w:before="100" w:beforeAutospacing="1" w:line="260" w:lineRule="exact"/>
        <w:ind w:left="722" w:hanging="580"/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</w:rPr>
      </w:pPr>
      <w:r w:rsidRPr="00221F85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</w:rPr>
        <w:lastRenderedPageBreak/>
        <w:t>Delivery targets</w:t>
      </w:r>
    </w:p>
    <w:p w14:paraId="2F814215" w14:textId="4EE2783D" w:rsidR="0061119C" w:rsidRPr="00936C92" w:rsidRDefault="0061119C" w:rsidP="00B05978">
      <w:pPr>
        <w:pStyle w:val="ListParagraph"/>
        <w:widowControl/>
        <w:numPr>
          <w:ilvl w:val="0"/>
          <w:numId w:val="18"/>
        </w:numPr>
        <w:tabs>
          <w:tab w:val="clear" w:pos="993"/>
        </w:tabs>
        <w:autoSpaceDE/>
        <w:autoSpaceDN/>
        <w:adjustRightInd/>
        <w:spacing w:after="120" w:afterAutospacing="1" w:line="260" w:lineRule="exact"/>
        <w:rPr>
          <w:rFonts w:ascii="Arial" w:eastAsiaTheme="majorEastAsia" w:hAnsi="Arial" w:cs="Times New Roman"/>
          <w:color w:val="000000" w:themeColor="text1"/>
        </w:rPr>
      </w:pPr>
      <w:r w:rsidRPr="00936C92">
        <w:rPr>
          <w:rFonts w:ascii="Arial" w:eastAsiaTheme="majorEastAsia" w:hAnsi="Arial" w:cs="Times New Roman"/>
          <w:color w:val="000000" w:themeColor="text1"/>
        </w:rPr>
        <w:t xml:space="preserve">Develop </w:t>
      </w:r>
      <w:r w:rsidR="00D42EBD">
        <w:rPr>
          <w:rFonts w:ascii="Arial" w:eastAsiaTheme="majorEastAsia" w:hAnsi="Arial" w:cs="Times New Roman"/>
          <w:color w:val="000000" w:themeColor="text1"/>
        </w:rPr>
        <w:t xml:space="preserve">a </w:t>
      </w:r>
      <w:r w:rsidRPr="00936C92">
        <w:rPr>
          <w:rFonts w:ascii="Arial" w:eastAsiaTheme="majorEastAsia" w:hAnsi="Arial" w:cs="Times New Roman"/>
          <w:color w:val="000000" w:themeColor="text1"/>
        </w:rPr>
        <w:t>support structure to facilitate virtual exchange activities</w:t>
      </w:r>
    </w:p>
    <w:p w14:paraId="4553210C" w14:textId="118A5E88" w:rsidR="0061119C" w:rsidRPr="00936C92" w:rsidRDefault="0061119C" w:rsidP="00B05978">
      <w:pPr>
        <w:pStyle w:val="ListParagraph"/>
        <w:widowControl/>
        <w:numPr>
          <w:ilvl w:val="0"/>
          <w:numId w:val="18"/>
        </w:numPr>
        <w:tabs>
          <w:tab w:val="clear" w:pos="993"/>
        </w:tabs>
        <w:autoSpaceDE/>
        <w:autoSpaceDN/>
        <w:adjustRightInd/>
        <w:spacing w:after="120" w:afterAutospacing="1" w:line="260" w:lineRule="exact"/>
        <w:rPr>
          <w:rFonts w:ascii="Arial" w:eastAsiaTheme="majorEastAsia" w:hAnsi="Arial" w:cs="Times New Roman"/>
          <w:color w:val="000000" w:themeColor="text1"/>
        </w:rPr>
      </w:pPr>
      <w:r w:rsidRPr="00936C92">
        <w:rPr>
          <w:rFonts w:ascii="Arial" w:eastAsiaTheme="majorEastAsia" w:hAnsi="Arial" w:cs="Times New Roman"/>
          <w:color w:val="000000" w:themeColor="text1"/>
        </w:rPr>
        <w:t xml:space="preserve">Develop, </w:t>
      </w:r>
      <w:r w:rsidR="00D42EBD" w:rsidRPr="00936C92">
        <w:rPr>
          <w:rFonts w:ascii="Arial" w:eastAsiaTheme="majorEastAsia" w:hAnsi="Arial" w:cs="Times New Roman"/>
          <w:color w:val="000000" w:themeColor="text1"/>
        </w:rPr>
        <w:t>deliver,</w:t>
      </w:r>
      <w:r w:rsidRPr="00936C92">
        <w:rPr>
          <w:rFonts w:ascii="Arial" w:eastAsiaTheme="majorEastAsia" w:hAnsi="Arial" w:cs="Times New Roman"/>
          <w:color w:val="000000" w:themeColor="text1"/>
        </w:rPr>
        <w:t xml:space="preserve"> and evaluate four course modules with virtual exchange </w:t>
      </w:r>
    </w:p>
    <w:p w14:paraId="7E3994D4" w14:textId="64E51DF0" w:rsidR="0061119C" w:rsidRPr="00936C92" w:rsidRDefault="0061119C" w:rsidP="0061119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eastAsiaTheme="majorEastAsia" w:hAnsi="Arial" w:cs="Times New Roman"/>
          <w:color w:val="000000" w:themeColor="text1"/>
        </w:rPr>
      </w:pPr>
      <w:r w:rsidRPr="00936C92">
        <w:rPr>
          <w:rFonts w:ascii="Arial" w:eastAsiaTheme="majorEastAsia" w:hAnsi="Arial" w:cs="Times New Roman"/>
          <w:color w:val="000000" w:themeColor="text1"/>
        </w:rPr>
        <w:t xml:space="preserve">Establish an academic publishing workshop series open for both staff at JU and international partners </w:t>
      </w:r>
    </w:p>
    <w:p w14:paraId="12209215" w14:textId="77777777" w:rsidR="00936C92" w:rsidRPr="00936C92" w:rsidRDefault="00936C92" w:rsidP="00B05978">
      <w:pPr>
        <w:pStyle w:val="ListParagraph"/>
        <w:widowControl/>
        <w:numPr>
          <w:ilvl w:val="0"/>
          <w:numId w:val="18"/>
        </w:numPr>
        <w:tabs>
          <w:tab w:val="clear" w:pos="993"/>
        </w:tabs>
        <w:autoSpaceDE/>
        <w:autoSpaceDN/>
        <w:adjustRightInd/>
        <w:spacing w:after="120" w:afterAutospacing="1" w:line="260" w:lineRule="exact"/>
        <w:rPr>
          <w:rFonts w:ascii="Arial" w:eastAsiaTheme="majorEastAsia" w:hAnsi="Arial" w:cs="Times New Roman"/>
          <w:color w:val="000000" w:themeColor="text1"/>
        </w:rPr>
      </w:pPr>
      <w:r w:rsidRPr="00936C92">
        <w:rPr>
          <w:rFonts w:ascii="Arial" w:eastAsiaTheme="majorEastAsia" w:hAnsi="Arial" w:cs="Times New Roman"/>
          <w:color w:val="000000" w:themeColor="text1"/>
        </w:rPr>
        <w:t>Offer intercultural workshops for JU staff</w:t>
      </w:r>
    </w:p>
    <w:p w14:paraId="061D4AB0" w14:textId="7F3CBECF" w:rsidR="0061119C" w:rsidRPr="00936C92" w:rsidRDefault="00936C92" w:rsidP="00B05978">
      <w:pPr>
        <w:pStyle w:val="ListParagraph"/>
        <w:widowControl/>
        <w:numPr>
          <w:ilvl w:val="0"/>
          <w:numId w:val="18"/>
        </w:numPr>
        <w:tabs>
          <w:tab w:val="clear" w:pos="993"/>
        </w:tabs>
        <w:autoSpaceDE/>
        <w:autoSpaceDN/>
        <w:adjustRightInd/>
        <w:spacing w:after="120" w:afterAutospacing="1" w:line="260" w:lineRule="exact"/>
        <w:rPr>
          <w:rFonts w:ascii="Arial" w:eastAsiaTheme="majorEastAsia" w:hAnsi="Arial" w:cs="Times New Roman"/>
          <w:color w:val="000000" w:themeColor="text1"/>
        </w:rPr>
      </w:pPr>
      <w:r w:rsidRPr="00936C92">
        <w:rPr>
          <w:rFonts w:ascii="Arial" w:eastAsiaTheme="majorEastAsia" w:hAnsi="Arial" w:cs="Times New Roman"/>
          <w:color w:val="000000" w:themeColor="text1"/>
        </w:rPr>
        <w:t>Expanding the Academic Resource Centre to include support structures for students wishing to improve their communication and intercultural skills.</w:t>
      </w:r>
    </w:p>
    <w:p w14:paraId="6A84D55D" w14:textId="77777777" w:rsidR="0061119C" w:rsidRPr="0061119C" w:rsidRDefault="0061119C" w:rsidP="00936C92">
      <w:pPr>
        <w:pStyle w:val="ListParagraph"/>
        <w:widowControl/>
        <w:numPr>
          <w:ilvl w:val="0"/>
          <w:numId w:val="0"/>
        </w:numPr>
        <w:tabs>
          <w:tab w:val="clear" w:pos="993"/>
        </w:tabs>
        <w:autoSpaceDE/>
        <w:autoSpaceDN/>
        <w:adjustRightInd/>
        <w:spacing w:after="120" w:afterAutospacing="1" w:line="260" w:lineRule="exact"/>
        <w:ind w:left="720"/>
        <w:rPr>
          <w:rFonts w:cstheme="minorBidi"/>
          <w:highlight w:val="cyan"/>
        </w:rPr>
      </w:pPr>
    </w:p>
    <w:p w14:paraId="136454F6" w14:textId="2CC707D9" w:rsidR="00B05978" w:rsidRPr="0061119C" w:rsidRDefault="00B05978" w:rsidP="0061119C">
      <w:pPr>
        <w:tabs>
          <w:tab w:val="clear" w:pos="993"/>
        </w:tabs>
        <w:spacing w:after="120" w:afterAutospacing="1" w:line="260" w:lineRule="exact"/>
        <w:ind w:left="360"/>
        <w:rPr>
          <w:highlight w:val="cyan"/>
        </w:rPr>
      </w:pPr>
      <w:r w:rsidRPr="0061119C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en-GB"/>
        </w:rPr>
        <w:t xml:space="preserve">Delimitations </w:t>
      </w:r>
    </w:p>
    <w:p w14:paraId="0B1C0B41" w14:textId="0E64875F" w:rsidR="00B05978" w:rsidRPr="00D42EBD" w:rsidRDefault="00D42EBD" w:rsidP="00D42EBD">
      <w:pPr>
        <w:pStyle w:val="ListParagraph"/>
        <w:numPr>
          <w:ilvl w:val="0"/>
          <w:numId w:val="44"/>
        </w:numPr>
        <w:rPr>
          <w:lang w:val="en-GB"/>
        </w:rPr>
      </w:pPr>
      <w:r w:rsidRPr="00D42EBD">
        <w:rPr>
          <w:lang w:val="en-GB"/>
        </w:rPr>
        <w:t>Research and Education</w:t>
      </w:r>
    </w:p>
    <w:p w14:paraId="4DE884B2" w14:textId="77777777" w:rsidR="00B05978" w:rsidRPr="00F065DC" w:rsidRDefault="00B05978" w:rsidP="00B05978">
      <w:pPr>
        <w:rPr>
          <w:rFonts w:ascii="Perpetua Titling MT" w:hAnsi="Perpetua Titling MT"/>
          <w:lang w:val="en-GB"/>
        </w:rPr>
      </w:pPr>
    </w:p>
    <w:p w14:paraId="6C377076" w14:textId="77777777" w:rsidR="00B05978" w:rsidRPr="00F065DC" w:rsidRDefault="00B05978" w:rsidP="00B05978">
      <w:pPr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en-GB"/>
        </w:rPr>
      </w:pPr>
      <w:r w:rsidRPr="00F065DC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en-GB"/>
        </w:rPr>
        <w:t xml:space="preserve">RISKS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1134"/>
        <w:gridCol w:w="992"/>
        <w:gridCol w:w="3828"/>
      </w:tblGrid>
      <w:tr w:rsidR="0061119C" w:rsidRPr="00D76F0F" w14:paraId="6D8765E9" w14:textId="77777777" w:rsidTr="00137B75">
        <w:tc>
          <w:tcPr>
            <w:tcW w:w="3539" w:type="dxa"/>
          </w:tcPr>
          <w:p w14:paraId="7BB43A85" w14:textId="77777777" w:rsidR="0061119C" w:rsidRPr="00D76F0F" w:rsidRDefault="0061119C" w:rsidP="00137B7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34" w:type="dxa"/>
          </w:tcPr>
          <w:p w14:paraId="4C35F0EF" w14:textId="77777777" w:rsidR="0061119C" w:rsidRPr="00D76F0F" w:rsidRDefault="0061119C" w:rsidP="00137B75">
            <w:pPr>
              <w:rPr>
                <w:rFonts w:cs="Times New Roman"/>
                <w:b/>
                <w:bCs/>
              </w:rPr>
            </w:pPr>
            <w:r w:rsidRPr="00D76F0F">
              <w:rPr>
                <w:rFonts w:cs="Times New Roman"/>
                <w:b/>
                <w:bCs/>
              </w:rPr>
              <w:t>Perceived risk</w:t>
            </w:r>
          </w:p>
        </w:tc>
        <w:tc>
          <w:tcPr>
            <w:tcW w:w="992" w:type="dxa"/>
          </w:tcPr>
          <w:p w14:paraId="4C68DAF6" w14:textId="77777777" w:rsidR="0061119C" w:rsidRPr="00D76F0F" w:rsidRDefault="0061119C" w:rsidP="00137B75">
            <w:pPr>
              <w:rPr>
                <w:rFonts w:cs="Times New Roman"/>
                <w:b/>
                <w:bCs/>
              </w:rPr>
            </w:pPr>
            <w:r w:rsidRPr="00D76F0F">
              <w:rPr>
                <w:rFonts w:cs="Times New Roman"/>
                <w:b/>
                <w:bCs/>
              </w:rPr>
              <w:t>Severity</w:t>
            </w:r>
          </w:p>
        </w:tc>
        <w:tc>
          <w:tcPr>
            <w:tcW w:w="3828" w:type="dxa"/>
          </w:tcPr>
          <w:p w14:paraId="6DA4FCE9" w14:textId="77777777" w:rsidR="0061119C" w:rsidRPr="00D76F0F" w:rsidRDefault="0061119C" w:rsidP="00137B75">
            <w:pPr>
              <w:rPr>
                <w:rFonts w:cs="Times New Roman"/>
                <w:b/>
                <w:bCs/>
              </w:rPr>
            </w:pPr>
            <w:r w:rsidRPr="00D76F0F">
              <w:rPr>
                <w:rFonts w:cs="Times New Roman"/>
                <w:b/>
                <w:bCs/>
              </w:rPr>
              <w:t>Actions</w:t>
            </w:r>
          </w:p>
        </w:tc>
      </w:tr>
      <w:tr w:rsidR="0061119C" w:rsidRPr="00D76F0F" w14:paraId="2D76D882" w14:textId="77777777" w:rsidTr="00137B75">
        <w:tc>
          <w:tcPr>
            <w:tcW w:w="3539" w:type="dxa"/>
          </w:tcPr>
          <w:p w14:paraId="7E5D91CE" w14:textId="40428262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Resignation of key staff</w:t>
            </w:r>
            <w:r w:rsidR="00D42EBD">
              <w:rPr>
                <w:rFonts w:cs="Times New Roman"/>
              </w:rPr>
              <w:t xml:space="preserve"> involved in virtual exchange activities</w:t>
            </w:r>
          </w:p>
        </w:tc>
        <w:tc>
          <w:tcPr>
            <w:tcW w:w="1134" w:type="dxa"/>
          </w:tcPr>
          <w:p w14:paraId="66AF76E8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moderate</w:t>
            </w:r>
          </w:p>
        </w:tc>
        <w:tc>
          <w:tcPr>
            <w:tcW w:w="992" w:type="dxa"/>
          </w:tcPr>
          <w:p w14:paraId="747191D9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moderate</w:t>
            </w:r>
          </w:p>
        </w:tc>
        <w:tc>
          <w:tcPr>
            <w:tcW w:w="3828" w:type="dxa"/>
          </w:tcPr>
          <w:p w14:paraId="43F51D6E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More than one staff member must be involved in each course</w:t>
            </w:r>
          </w:p>
        </w:tc>
      </w:tr>
      <w:tr w:rsidR="0061119C" w:rsidRPr="00D76F0F" w14:paraId="4152C97F" w14:textId="77777777" w:rsidTr="00137B75">
        <w:tc>
          <w:tcPr>
            <w:tcW w:w="3539" w:type="dxa"/>
          </w:tcPr>
          <w:p w14:paraId="6B274D4A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Partner University withdraws from project</w:t>
            </w:r>
          </w:p>
        </w:tc>
        <w:tc>
          <w:tcPr>
            <w:tcW w:w="1134" w:type="dxa"/>
          </w:tcPr>
          <w:p w14:paraId="5DCCF9C1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moderate</w:t>
            </w:r>
          </w:p>
        </w:tc>
        <w:tc>
          <w:tcPr>
            <w:tcW w:w="992" w:type="dxa"/>
          </w:tcPr>
          <w:p w14:paraId="1B965448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high</w:t>
            </w:r>
          </w:p>
        </w:tc>
        <w:tc>
          <w:tcPr>
            <w:tcW w:w="3828" w:type="dxa"/>
          </w:tcPr>
          <w:p w14:paraId="712C0899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Internally develop alternate plan for partners</w:t>
            </w:r>
          </w:p>
        </w:tc>
      </w:tr>
      <w:tr w:rsidR="0061119C" w:rsidRPr="00D76F0F" w14:paraId="28C776CD" w14:textId="77777777" w:rsidTr="00137B75">
        <w:tc>
          <w:tcPr>
            <w:tcW w:w="3539" w:type="dxa"/>
          </w:tcPr>
          <w:p w14:paraId="2008E6FA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IT requirement unable to be met</w:t>
            </w:r>
          </w:p>
        </w:tc>
        <w:tc>
          <w:tcPr>
            <w:tcW w:w="1134" w:type="dxa"/>
          </w:tcPr>
          <w:p w14:paraId="1091D67F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low</w:t>
            </w:r>
          </w:p>
        </w:tc>
        <w:tc>
          <w:tcPr>
            <w:tcW w:w="992" w:type="dxa"/>
          </w:tcPr>
          <w:p w14:paraId="45DE792A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high</w:t>
            </w:r>
          </w:p>
        </w:tc>
        <w:tc>
          <w:tcPr>
            <w:tcW w:w="3828" w:type="dxa"/>
          </w:tcPr>
          <w:p w14:paraId="02DB0E7D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Involve IT from the project development stage</w:t>
            </w:r>
          </w:p>
        </w:tc>
      </w:tr>
      <w:tr w:rsidR="0061119C" w:rsidRPr="00D76F0F" w14:paraId="625DBAFE" w14:textId="77777777" w:rsidTr="00137B75">
        <w:tc>
          <w:tcPr>
            <w:tcW w:w="3539" w:type="dxa"/>
          </w:tcPr>
          <w:p w14:paraId="07256275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Students do not enroll in courses which include virtual exchange</w:t>
            </w:r>
          </w:p>
        </w:tc>
        <w:tc>
          <w:tcPr>
            <w:tcW w:w="1134" w:type="dxa"/>
          </w:tcPr>
          <w:p w14:paraId="403ECDAA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low</w:t>
            </w:r>
          </w:p>
        </w:tc>
        <w:tc>
          <w:tcPr>
            <w:tcW w:w="992" w:type="dxa"/>
          </w:tcPr>
          <w:p w14:paraId="4464BE36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high</w:t>
            </w:r>
          </w:p>
        </w:tc>
        <w:tc>
          <w:tcPr>
            <w:tcW w:w="3828" w:type="dxa"/>
          </w:tcPr>
          <w:p w14:paraId="67E1F415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Begin with programs already offering some virtual exchange</w:t>
            </w:r>
          </w:p>
        </w:tc>
      </w:tr>
      <w:tr w:rsidR="0061119C" w:rsidRPr="00D76F0F" w14:paraId="13167BB9" w14:textId="77777777" w:rsidTr="00137B75">
        <w:tc>
          <w:tcPr>
            <w:tcW w:w="3539" w:type="dxa"/>
          </w:tcPr>
          <w:p w14:paraId="40DB9BA8" w14:textId="580D434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 xml:space="preserve">Partners do not contribute to </w:t>
            </w:r>
            <w:proofErr w:type="spellStart"/>
            <w:r w:rsidR="00D42EBD">
              <w:rPr>
                <w:rFonts w:cs="Times New Roman"/>
              </w:rPr>
              <w:t>to</w:t>
            </w:r>
            <w:proofErr w:type="spellEnd"/>
            <w:r w:rsidR="00D42EBD">
              <w:rPr>
                <w:rFonts w:cs="Times New Roman"/>
              </w:rPr>
              <w:t xml:space="preserve"> the extend expected</w:t>
            </w:r>
            <w:r w:rsidRPr="00D76F0F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14:paraId="43EF5FC3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low</w:t>
            </w:r>
          </w:p>
        </w:tc>
        <w:tc>
          <w:tcPr>
            <w:tcW w:w="992" w:type="dxa"/>
          </w:tcPr>
          <w:p w14:paraId="51398C9D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moderate</w:t>
            </w:r>
          </w:p>
        </w:tc>
        <w:tc>
          <w:tcPr>
            <w:tcW w:w="3828" w:type="dxa"/>
          </w:tcPr>
          <w:p w14:paraId="27D43588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 xml:space="preserve">Select known partners whom we have already established a good working relation with. </w:t>
            </w:r>
          </w:p>
        </w:tc>
      </w:tr>
      <w:tr w:rsidR="0061119C" w:rsidRPr="00D76F0F" w14:paraId="03716AFD" w14:textId="77777777" w:rsidTr="00137B75">
        <w:tc>
          <w:tcPr>
            <w:tcW w:w="3539" w:type="dxa"/>
          </w:tcPr>
          <w:p w14:paraId="60952F76" w14:textId="77777777" w:rsidR="0061119C" w:rsidRPr="00D76F0F" w:rsidRDefault="0061119C" w:rsidP="00137B75">
            <w:pPr>
              <w:pStyle w:val="CommentText"/>
              <w:rPr>
                <w:lang w:val="en-US"/>
              </w:rPr>
            </w:pPr>
            <w:r w:rsidRPr="00D76F0F">
              <w:rPr>
                <w:lang w:val="en-US"/>
              </w:rPr>
              <w:t>Time-differences hindering synchronous communication</w:t>
            </w:r>
          </w:p>
        </w:tc>
        <w:tc>
          <w:tcPr>
            <w:tcW w:w="1134" w:type="dxa"/>
          </w:tcPr>
          <w:p w14:paraId="564AB81A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moderate</w:t>
            </w:r>
          </w:p>
        </w:tc>
        <w:tc>
          <w:tcPr>
            <w:tcW w:w="992" w:type="dxa"/>
          </w:tcPr>
          <w:p w14:paraId="0B85AF6A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moderate</w:t>
            </w:r>
          </w:p>
        </w:tc>
        <w:tc>
          <w:tcPr>
            <w:tcW w:w="3828" w:type="dxa"/>
          </w:tcPr>
          <w:p w14:paraId="22A7338D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Careful planning of meeting and educational initiatives in advance</w:t>
            </w:r>
          </w:p>
        </w:tc>
      </w:tr>
      <w:tr w:rsidR="0061119C" w:rsidRPr="00D76F0F" w14:paraId="44CC9EA2" w14:textId="77777777" w:rsidTr="00137B75">
        <w:tc>
          <w:tcPr>
            <w:tcW w:w="3539" w:type="dxa"/>
          </w:tcPr>
          <w:p w14:paraId="31221951" w14:textId="77777777" w:rsidR="0061119C" w:rsidRPr="00D76F0F" w:rsidRDefault="0061119C" w:rsidP="00137B75">
            <w:pPr>
              <w:pStyle w:val="CommentText"/>
              <w:rPr>
                <w:lang w:val="en-US"/>
              </w:rPr>
            </w:pPr>
            <w:r w:rsidRPr="00D76F0F">
              <w:rPr>
                <w:lang w:val="en-US"/>
              </w:rPr>
              <w:t>Teachers´ limited digital competence</w:t>
            </w:r>
          </w:p>
        </w:tc>
        <w:tc>
          <w:tcPr>
            <w:tcW w:w="1134" w:type="dxa"/>
          </w:tcPr>
          <w:p w14:paraId="0432151E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moderate</w:t>
            </w:r>
          </w:p>
        </w:tc>
        <w:tc>
          <w:tcPr>
            <w:tcW w:w="992" w:type="dxa"/>
          </w:tcPr>
          <w:p w14:paraId="1060C777" w14:textId="77777777" w:rsidR="0061119C" w:rsidRPr="00D76F0F" w:rsidRDefault="0061119C" w:rsidP="00137B75">
            <w:pPr>
              <w:rPr>
                <w:rFonts w:cs="Times New Roman"/>
              </w:rPr>
            </w:pPr>
            <w:r w:rsidRPr="00D76F0F">
              <w:rPr>
                <w:rFonts w:cs="Times New Roman"/>
              </w:rPr>
              <w:t>moderate</w:t>
            </w:r>
          </w:p>
        </w:tc>
        <w:tc>
          <w:tcPr>
            <w:tcW w:w="3828" w:type="dxa"/>
          </w:tcPr>
          <w:p w14:paraId="6BD0D01B" w14:textId="62295FE3" w:rsidR="0061119C" w:rsidRPr="00D76F0F" w:rsidRDefault="00D42EBD" w:rsidP="00137B75">
            <w:pPr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="0061119C" w:rsidRPr="00D76F0F">
              <w:rPr>
                <w:rFonts w:cs="Times New Roman"/>
              </w:rPr>
              <w:t xml:space="preserve">ffer </w:t>
            </w:r>
            <w:r>
              <w:rPr>
                <w:rFonts w:cs="Times New Roman"/>
              </w:rPr>
              <w:t>IT support</w:t>
            </w:r>
          </w:p>
        </w:tc>
      </w:tr>
      <w:tr w:rsidR="00936C92" w:rsidRPr="00D76F0F" w14:paraId="445EDE5F" w14:textId="77777777" w:rsidTr="00137B75">
        <w:tc>
          <w:tcPr>
            <w:tcW w:w="3539" w:type="dxa"/>
          </w:tcPr>
          <w:p w14:paraId="09A58D99" w14:textId="3168C5B8" w:rsidR="00936C92" w:rsidRPr="00D76F0F" w:rsidRDefault="00936C92" w:rsidP="0061119C">
            <w:pPr>
              <w:pStyle w:val="CommentText"/>
              <w:rPr>
                <w:lang w:val="en-US"/>
              </w:rPr>
            </w:pPr>
            <w:r w:rsidRPr="00A3472F">
              <w:rPr>
                <w:rFonts w:cs="Times New Roman"/>
                <w:lang w:val="en-GB"/>
              </w:rPr>
              <w:t>Poor network connections with low income countries</w:t>
            </w:r>
          </w:p>
        </w:tc>
        <w:tc>
          <w:tcPr>
            <w:tcW w:w="1134" w:type="dxa"/>
          </w:tcPr>
          <w:p w14:paraId="2F35D15E" w14:textId="155339A0" w:rsidR="00936C92" w:rsidRPr="00A3472F" w:rsidRDefault="00936C92" w:rsidP="0061119C">
            <w:pPr>
              <w:rPr>
                <w:rFonts w:cs="Times New Roman"/>
                <w:b/>
                <w:bCs/>
                <w:lang w:val="en-GB"/>
              </w:rPr>
            </w:pPr>
            <w:r w:rsidRPr="00A3472F">
              <w:rPr>
                <w:rFonts w:cs="Times New Roman"/>
                <w:lang w:val="en-GB"/>
              </w:rPr>
              <w:t>moderate</w:t>
            </w:r>
          </w:p>
        </w:tc>
        <w:tc>
          <w:tcPr>
            <w:tcW w:w="992" w:type="dxa"/>
          </w:tcPr>
          <w:p w14:paraId="3EADD220" w14:textId="1FC25D6C" w:rsidR="00936C92" w:rsidRPr="00A3472F" w:rsidRDefault="00936C92" w:rsidP="0061119C">
            <w:pPr>
              <w:rPr>
                <w:rFonts w:cs="Times New Roman"/>
                <w:b/>
                <w:bCs/>
                <w:lang w:val="en-GB"/>
              </w:rPr>
            </w:pPr>
            <w:r w:rsidRPr="00A3472F">
              <w:rPr>
                <w:rFonts w:cs="Times New Roman"/>
                <w:lang w:val="en-GB"/>
              </w:rPr>
              <w:t>high</w:t>
            </w:r>
          </w:p>
        </w:tc>
        <w:tc>
          <w:tcPr>
            <w:tcW w:w="3828" w:type="dxa"/>
          </w:tcPr>
          <w:p w14:paraId="2D62DA56" w14:textId="1064CC0F" w:rsidR="00936C92" w:rsidRPr="00A3472F" w:rsidRDefault="00936C92" w:rsidP="0061119C">
            <w:pPr>
              <w:rPr>
                <w:rFonts w:cs="Times New Roman"/>
                <w:b/>
                <w:bCs/>
                <w:lang w:val="en-GB"/>
              </w:rPr>
            </w:pPr>
            <w:r w:rsidRPr="00A3472F">
              <w:rPr>
                <w:rFonts w:cs="Times New Roman"/>
                <w:lang w:val="en-GB"/>
              </w:rPr>
              <w:t>Select partners with reliable network connections</w:t>
            </w:r>
          </w:p>
        </w:tc>
      </w:tr>
      <w:tr w:rsidR="00936C92" w:rsidRPr="00D76F0F" w14:paraId="1D719EB8" w14:textId="77777777" w:rsidTr="00137B75">
        <w:tc>
          <w:tcPr>
            <w:tcW w:w="3539" w:type="dxa"/>
          </w:tcPr>
          <w:p w14:paraId="7BFA2622" w14:textId="317D87E2" w:rsidR="00936C92" w:rsidRPr="00A3472F" w:rsidRDefault="00936C92" w:rsidP="0061119C">
            <w:pPr>
              <w:pStyle w:val="CommentText"/>
              <w:rPr>
                <w:rFonts w:cs="Times New Roman"/>
                <w:lang w:val="en-GB"/>
              </w:rPr>
            </w:pPr>
            <w:r w:rsidRPr="00A3472F">
              <w:rPr>
                <w:rFonts w:cs="Times New Roman"/>
                <w:lang w:val="en-GB"/>
              </w:rPr>
              <w:t>Staff will not be allocated time to attend the workshop series</w:t>
            </w:r>
          </w:p>
        </w:tc>
        <w:tc>
          <w:tcPr>
            <w:tcW w:w="1134" w:type="dxa"/>
          </w:tcPr>
          <w:p w14:paraId="4695DB8A" w14:textId="26E19F06" w:rsidR="00936C92" w:rsidRPr="00A3472F" w:rsidRDefault="00936C92" w:rsidP="0061119C">
            <w:pPr>
              <w:rPr>
                <w:rFonts w:cs="Times New Roman"/>
                <w:lang w:val="en-GB"/>
              </w:rPr>
            </w:pPr>
            <w:r w:rsidRPr="00A3472F">
              <w:rPr>
                <w:rFonts w:cs="Times New Roman"/>
                <w:lang w:val="en-GB"/>
              </w:rPr>
              <w:t>high</w:t>
            </w:r>
          </w:p>
        </w:tc>
        <w:tc>
          <w:tcPr>
            <w:tcW w:w="992" w:type="dxa"/>
          </w:tcPr>
          <w:p w14:paraId="7E141A44" w14:textId="3237FDF5" w:rsidR="00936C92" w:rsidRPr="00A3472F" w:rsidRDefault="00936C92" w:rsidP="0061119C">
            <w:pPr>
              <w:rPr>
                <w:rFonts w:cs="Times New Roman"/>
                <w:lang w:val="en-GB"/>
              </w:rPr>
            </w:pPr>
            <w:r w:rsidRPr="00A3472F">
              <w:rPr>
                <w:rFonts w:cs="Times New Roman"/>
                <w:lang w:val="en-GB"/>
              </w:rPr>
              <w:t>high</w:t>
            </w:r>
          </w:p>
        </w:tc>
        <w:tc>
          <w:tcPr>
            <w:tcW w:w="3828" w:type="dxa"/>
          </w:tcPr>
          <w:p w14:paraId="64409A70" w14:textId="5D44B109" w:rsidR="00936C92" w:rsidRPr="00A3472F" w:rsidRDefault="00936C92" w:rsidP="0061119C">
            <w:pPr>
              <w:rPr>
                <w:rFonts w:cs="Times New Roman"/>
                <w:lang w:val="en-GB"/>
              </w:rPr>
            </w:pPr>
            <w:r w:rsidRPr="00A3472F">
              <w:rPr>
                <w:rFonts w:cs="Times New Roman"/>
                <w:lang w:val="en-GB"/>
              </w:rPr>
              <w:t>Work with leadership involvement at each partner university and prepare information on the benefits in advance. Sign individual agreements with participants and leaders.</w:t>
            </w:r>
          </w:p>
        </w:tc>
      </w:tr>
    </w:tbl>
    <w:p w14:paraId="7C587DB7" w14:textId="77777777" w:rsidR="00487881" w:rsidRDefault="00487881" w:rsidP="00487881">
      <w:pPr>
        <w:tabs>
          <w:tab w:val="clear" w:pos="993"/>
        </w:tabs>
        <w:spacing w:line="240" w:lineRule="auto"/>
        <w:ind w:left="720" w:hanging="578"/>
      </w:pPr>
    </w:p>
    <w:p w14:paraId="69DBD4B5" w14:textId="77777777" w:rsidR="00487881" w:rsidRPr="00487881" w:rsidRDefault="00487881" w:rsidP="00487881">
      <w:pPr>
        <w:tabs>
          <w:tab w:val="clear" w:pos="993"/>
        </w:tabs>
        <w:spacing w:line="240" w:lineRule="auto"/>
        <w:ind w:left="720" w:hanging="578"/>
      </w:pPr>
    </w:p>
    <w:p w14:paraId="317C0E14" w14:textId="77777777" w:rsidR="00B05978" w:rsidRPr="00B05978" w:rsidRDefault="00B05978" w:rsidP="00B05978">
      <w:pPr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sv-SE"/>
        </w:rPr>
      </w:pPr>
      <w:r w:rsidRPr="00B05978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sv-SE"/>
        </w:rPr>
        <w:t xml:space="preserve">ORGANISATION </w:t>
      </w:r>
    </w:p>
    <w:tbl>
      <w:tblPr>
        <w:tblW w:w="8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919"/>
        <w:gridCol w:w="5324"/>
      </w:tblGrid>
      <w:tr w:rsidR="009D276B" w:rsidRPr="001C5707" w14:paraId="2594DC41" w14:textId="77777777" w:rsidTr="00027E1C">
        <w:trPr>
          <w:trHeight w:val="203"/>
        </w:trPr>
        <w:tc>
          <w:tcPr>
            <w:tcW w:w="2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34E56F" w14:textId="77777777" w:rsidR="009D276B" w:rsidRPr="00DC36EF" w:rsidRDefault="009D276B" w:rsidP="009D276B">
            <w:pPr>
              <w:spacing w:line="240" w:lineRule="auto"/>
            </w:pPr>
            <w:r w:rsidRPr="00DC36EF">
              <w:t>Project sponsor</w:t>
            </w:r>
          </w:p>
        </w:tc>
        <w:tc>
          <w:tcPr>
            <w:tcW w:w="5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52E12A" w14:textId="4AA37D3C" w:rsidR="009D276B" w:rsidRPr="00DC36EF" w:rsidRDefault="009D276B" w:rsidP="009D276B">
            <w:pPr>
              <w:spacing w:line="240" w:lineRule="auto"/>
            </w:pPr>
            <w:r w:rsidRPr="00DC36EF">
              <w:t>President</w:t>
            </w:r>
            <w:r w:rsidR="00325671" w:rsidRPr="00DC36EF">
              <w:t xml:space="preserve"> </w:t>
            </w:r>
          </w:p>
        </w:tc>
      </w:tr>
      <w:tr w:rsidR="009D276B" w:rsidRPr="001C5707" w14:paraId="4A30AFB1" w14:textId="77777777" w:rsidTr="00221F85">
        <w:trPr>
          <w:trHeight w:val="265"/>
        </w:trPr>
        <w:tc>
          <w:tcPr>
            <w:tcW w:w="2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5C088" w14:textId="77777777" w:rsidR="009D276B" w:rsidRPr="00DC36EF" w:rsidRDefault="009D276B" w:rsidP="009D276B">
            <w:pPr>
              <w:spacing w:line="240" w:lineRule="auto"/>
            </w:pPr>
            <w:r w:rsidRPr="00DC36EF">
              <w:t>Project Leader</w:t>
            </w:r>
          </w:p>
        </w:tc>
        <w:tc>
          <w:tcPr>
            <w:tcW w:w="5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D7E9C9" w14:textId="43063DE9" w:rsidR="009D276B" w:rsidRPr="00DC36EF" w:rsidRDefault="00325671" w:rsidP="009D276B">
            <w:pPr>
              <w:spacing w:line="240" w:lineRule="auto"/>
            </w:pPr>
            <w:r w:rsidRPr="00DC36EF">
              <w:t xml:space="preserve">Presidents’ advisor for </w:t>
            </w:r>
            <w:proofErr w:type="spellStart"/>
            <w:r w:rsidRPr="00DC36EF">
              <w:t>internationalisation</w:t>
            </w:r>
            <w:proofErr w:type="spellEnd"/>
          </w:p>
        </w:tc>
      </w:tr>
      <w:tr w:rsidR="009D276B" w:rsidRPr="00053A54" w14:paraId="41BAC128" w14:textId="77777777" w:rsidTr="00221F85">
        <w:trPr>
          <w:trHeight w:val="549"/>
        </w:trPr>
        <w:tc>
          <w:tcPr>
            <w:tcW w:w="2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0F3D0" w14:textId="77777777" w:rsidR="009D276B" w:rsidRPr="00DC36EF" w:rsidRDefault="009D276B" w:rsidP="009D276B">
            <w:pPr>
              <w:spacing w:line="240" w:lineRule="auto"/>
            </w:pPr>
            <w:r w:rsidRPr="00DC36EF">
              <w:t>Project Group</w:t>
            </w:r>
          </w:p>
        </w:tc>
        <w:tc>
          <w:tcPr>
            <w:tcW w:w="5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265C97" w14:textId="10F97F9D" w:rsidR="00221F85" w:rsidRPr="00DC36EF" w:rsidRDefault="00325671" w:rsidP="009D276B">
            <w:pPr>
              <w:spacing w:line="240" w:lineRule="auto"/>
            </w:pPr>
            <w:r w:rsidRPr="00DC36EF">
              <w:t>STINT project members</w:t>
            </w:r>
          </w:p>
        </w:tc>
      </w:tr>
      <w:tr w:rsidR="009D276B" w:rsidRPr="002F74CB" w14:paraId="2B6BD77E" w14:textId="77777777" w:rsidTr="00221F85">
        <w:trPr>
          <w:trHeight w:val="213"/>
        </w:trPr>
        <w:tc>
          <w:tcPr>
            <w:tcW w:w="2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90ED21" w14:textId="77777777" w:rsidR="009D276B" w:rsidRPr="00DC36EF" w:rsidRDefault="009D276B" w:rsidP="009D276B">
            <w:pPr>
              <w:spacing w:line="240" w:lineRule="auto"/>
            </w:pPr>
            <w:r w:rsidRPr="00DC36EF">
              <w:t>Reference Groups</w:t>
            </w:r>
          </w:p>
        </w:tc>
        <w:tc>
          <w:tcPr>
            <w:tcW w:w="53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E5DD69" w14:textId="53FA04A8" w:rsidR="009D276B" w:rsidRPr="00DC36EF" w:rsidRDefault="00221F85" w:rsidP="009D276B">
            <w:pPr>
              <w:spacing w:line="240" w:lineRule="auto"/>
              <w:rPr>
                <w:lang w:val="sv-SE"/>
              </w:rPr>
            </w:pPr>
            <w:proofErr w:type="spellStart"/>
            <w:r w:rsidRPr="00DC36EF">
              <w:rPr>
                <w:lang w:val="sv-SE"/>
              </w:rPr>
              <w:t>Ev</w:t>
            </w:r>
            <w:proofErr w:type="spellEnd"/>
            <w:r w:rsidRPr="00DC36EF">
              <w:rPr>
                <w:lang w:val="sv-SE"/>
              </w:rPr>
              <w:t xml:space="preserve"> andra referens grupper, kan vara </w:t>
            </w:r>
            <w:proofErr w:type="gramStart"/>
            <w:r w:rsidRPr="00DC36EF">
              <w:rPr>
                <w:lang w:val="sv-SE"/>
              </w:rPr>
              <w:t>t ex</w:t>
            </w:r>
            <w:proofErr w:type="gramEnd"/>
            <w:r w:rsidRPr="00DC36EF">
              <w:rPr>
                <w:lang w:val="sv-SE"/>
              </w:rPr>
              <w:t xml:space="preserve"> JU EXT</w:t>
            </w:r>
          </w:p>
        </w:tc>
      </w:tr>
    </w:tbl>
    <w:p w14:paraId="6336C826" w14:textId="77777777" w:rsidR="00B05978" w:rsidRPr="00221F85" w:rsidRDefault="00B05978" w:rsidP="00B05978">
      <w:pPr>
        <w:rPr>
          <w:lang w:val="sv-SE"/>
        </w:rPr>
      </w:pPr>
    </w:p>
    <w:p w14:paraId="47A94FAB" w14:textId="77777777" w:rsidR="005F476E" w:rsidRPr="00221F85" w:rsidRDefault="005F476E" w:rsidP="00B05978">
      <w:pPr>
        <w:rPr>
          <w:lang w:val="sv-SE"/>
        </w:rPr>
      </w:pPr>
    </w:p>
    <w:p w14:paraId="4562223F" w14:textId="77777777" w:rsidR="00B05978" w:rsidRPr="00B05978" w:rsidRDefault="00B05978" w:rsidP="00B05978">
      <w:pPr>
        <w:rPr>
          <w:lang w:val="sv-SE"/>
        </w:rPr>
      </w:pPr>
      <w:proofErr w:type="spellStart"/>
      <w:r w:rsidRPr="00B05978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sv-SE"/>
        </w:rPr>
        <w:t>Stakeholder</w:t>
      </w:r>
      <w:proofErr w:type="spellEnd"/>
      <w:r w:rsidRPr="00B05978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sv-SE"/>
        </w:rPr>
        <w:t xml:space="preserve"> </w:t>
      </w:r>
      <w:proofErr w:type="spellStart"/>
      <w:r w:rsidRPr="00B05978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sv-SE"/>
        </w:rPr>
        <w:t>analysis</w:t>
      </w:r>
      <w:proofErr w:type="spellEnd"/>
      <w:r w:rsidRPr="00B05978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sv-SE"/>
        </w:rPr>
        <w:t xml:space="preserve"> </w:t>
      </w:r>
    </w:p>
    <w:p w14:paraId="0B5051A9" w14:textId="69CAC75B" w:rsidR="008E66E6" w:rsidRPr="005F6590" w:rsidRDefault="005F6590" w:rsidP="00284176">
      <w:pPr>
        <w:pStyle w:val="ListParagraph"/>
        <w:numPr>
          <w:ilvl w:val="0"/>
          <w:numId w:val="41"/>
        </w:numPr>
        <w:rPr>
          <w:lang w:val="en-GB"/>
        </w:rPr>
      </w:pPr>
      <w:r w:rsidRPr="005F6590">
        <w:rPr>
          <w:lang w:val="en-GB"/>
        </w:rPr>
        <w:t>International partners</w:t>
      </w:r>
    </w:p>
    <w:p w14:paraId="3B79AFC5" w14:textId="4260F1D0" w:rsidR="005F476E" w:rsidRPr="005F6590" w:rsidRDefault="005F6590" w:rsidP="00284176">
      <w:pPr>
        <w:pStyle w:val="ListParagraph"/>
        <w:numPr>
          <w:ilvl w:val="0"/>
          <w:numId w:val="41"/>
        </w:numPr>
        <w:rPr>
          <w:lang w:val="en-GB"/>
        </w:rPr>
      </w:pPr>
      <w:r w:rsidRPr="005F6590">
        <w:rPr>
          <w:lang w:val="en-GB"/>
        </w:rPr>
        <w:t>E</w:t>
      </w:r>
      <w:r w:rsidR="008E66E6" w:rsidRPr="005F6590">
        <w:rPr>
          <w:lang w:val="en-GB"/>
        </w:rPr>
        <w:t>mployees at JU</w:t>
      </w:r>
    </w:p>
    <w:p w14:paraId="1C299D1E" w14:textId="390AF3A9" w:rsidR="005F6590" w:rsidRPr="005F6590" w:rsidRDefault="005F6590" w:rsidP="00284176">
      <w:pPr>
        <w:pStyle w:val="ListParagraph"/>
        <w:numPr>
          <w:ilvl w:val="0"/>
          <w:numId w:val="41"/>
        </w:numPr>
        <w:rPr>
          <w:lang w:val="en-GB"/>
        </w:rPr>
      </w:pPr>
      <w:r w:rsidRPr="005F6590">
        <w:rPr>
          <w:lang w:val="en-GB"/>
        </w:rPr>
        <w:t>Students</w:t>
      </w:r>
    </w:p>
    <w:p w14:paraId="4658DD20" w14:textId="77777777" w:rsidR="005F476E" w:rsidRPr="003B3451" w:rsidRDefault="005F476E" w:rsidP="00B05978">
      <w:pPr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en-GB"/>
        </w:rPr>
      </w:pPr>
    </w:p>
    <w:p w14:paraId="5A27F62E" w14:textId="77777777" w:rsidR="00B05978" w:rsidRPr="00B05978" w:rsidRDefault="00B05978" w:rsidP="00B05978">
      <w:pPr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sv-SE"/>
        </w:rPr>
      </w:pPr>
      <w:r w:rsidRPr="00B05978">
        <w:rPr>
          <w:rFonts w:ascii="Arial" w:eastAsiaTheme="majorEastAsia" w:hAnsi="Arial" w:cstheme="majorBidi"/>
          <w:b/>
          <w:bCs/>
          <w:color w:val="000000" w:themeColor="text1"/>
          <w:sz w:val="24"/>
          <w:szCs w:val="26"/>
          <w:lang w:val="sv-SE"/>
        </w:rPr>
        <w:t xml:space="preserve">Schedule </w:t>
      </w:r>
    </w:p>
    <w:p w14:paraId="4A1C2F95" w14:textId="77777777" w:rsidR="002D35CC" w:rsidRPr="002D35CC" w:rsidRDefault="002D35CC" w:rsidP="002D35CC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47"/>
        <w:gridCol w:w="5544"/>
        <w:gridCol w:w="2693"/>
      </w:tblGrid>
      <w:tr w:rsidR="00B05978" w:rsidRPr="007C7994" w14:paraId="147A088A" w14:textId="77777777" w:rsidTr="00583983">
        <w:tc>
          <w:tcPr>
            <w:tcW w:w="547" w:type="dxa"/>
            <w:shd w:val="clear" w:color="auto" w:fill="D9D9D9" w:themeFill="background1" w:themeFillShade="D9"/>
          </w:tcPr>
          <w:p w14:paraId="365A3E0C" w14:textId="77777777" w:rsidR="00B05978" w:rsidRPr="00D71175" w:rsidRDefault="00B05978" w:rsidP="00583983">
            <w:pPr>
              <w:pStyle w:val="BodyText"/>
              <w:rPr>
                <w:rFonts w:ascii="ScalaOT" w:hAnsi="ScalaOT"/>
                <w:b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D9D9D9" w:themeFill="background1" w:themeFillShade="D9"/>
          </w:tcPr>
          <w:p w14:paraId="3F0B20CF" w14:textId="77777777" w:rsidR="00B05978" w:rsidRPr="00D71175" w:rsidRDefault="00B05978" w:rsidP="00583983">
            <w:pPr>
              <w:pStyle w:val="BodyText"/>
              <w:rPr>
                <w:rFonts w:cs="Times New Roman"/>
                <w:b/>
                <w:sz w:val="20"/>
                <w:szCs w:val="20"/>
              </w:rPr>
            </w:pPr>
            <w:r w:rsidRPr="00D71175">
              <w:rPr>
                <w:rFonts w:cs="Times New Roman"/>
                <w:b/>
                <w:sz w:val="20"/>
                <w:szCs w:val="20"/>
              </w:rPr>
              <w:t>Delområde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8F685DC" w14:textId="1BEE12DE" w:rsidR="00B05978" w:rsidRPr="00D71175" w:rsidRDefault="00716010" w:rsidP="00583983">
            <w:pPr>
              <w:pStyle w:val="BodyTex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När (</w:t>
            </w:r>
            <w:proofErr w:type="gramStart"/>
            <w:r w:rsidR="00221F85">
              <w:rPr>
                <w:rFonts w:cs="Times New Roman"/>
                <w:b/>
                <w:sz w:val="20"/>
                <w:szCs w:val="20"/>
              </w:rPr>
              <w:t>2021-2023</w:t>
            </w:r>
            <w:proofErr w:type="gramEnd"/>
            <w:r w:rsidR="00221F85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B05978" w:rsidRPr="00522FD8" w14:paraId="6E00B1BF" w14:textId="77777777" w:rsidTr="00583983">
        <w:tc>
          <w:tcPr>
            <w:tcW w:w="547" w:type="dxa"/>
          </w:tcPr>
          <w:p w14:paraId="28A651C7" w14:textId="77777777" w:rsidR="00B05978" w:rsidRPr="002D35CC" w:rsidRDefault="00B05978" w:rsidP="002D35C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D35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44" w:type="dxa"/>
          </w:tcPr>
          <w:p w14:paraId="0F9C0940" w14:textId="5EAF231B" w:rsidR="00B05978" w:rsidRPr="00522FD8" w:rsidRDefault="00B05978" w:rsidP="002D35CC">
            <w:pPr>
              <w:pStyle w:val="NoSpacing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14:paraId="701B9A70" w14:textId="0EA157BA" w:rsidR="00B05978" w:rsidRPr="00522FD8" w:rsidRDefault="00B05978" w:rsidP="002D35CC">
            <w:pPr>
              <w:pStyle w:val="NoSpacing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B05978" w:rsidRPr="00522FD8" w14:paraId="3171AF12" w14:textId="77777777" w:rsidTr="00583983">
        <w:tc>
          <w:tcPr>
            <w:tcW w:w="547" w:type="dxa"/>
          </w:tcPr>
          <w:p w14:paraId="2BAFDE5B" w14:textId="77777777" w:rsidR="00B05978" w:rsidRPr="002D35CC" w:rsidRDefault="00B05978" w:rsidP="002D35C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D35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44" w:type="dxa"/>
          </w:tcPr>
          <w:p w14:paraId="14F2072D" w14:textId="352A2C43" w:rsidR="00B05978" w:rsidRPr="00522FD8" w:rsidRDefault="00B05978" w:rsidP="002D35CC">
            <w:pPr>
              <w:pStyle w:val="NoSpacing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2693" w:type="dxa"/>
          </w:tcPr>
          <w:p w14:paraId="318AB5EA" w14:textId="7FE2A6E9" w:rsidR="00B05978" w:rsidRPr="00522FD8" w:rsidRDefault="00B05978" w:rsidP="002D35CC">
            <w:pPr>
              <w:pStyle w:val="NoSpacing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B05978" w:rsidRPr="00522FD8" w14:paraId="2D76A607" w14:textId="77777777" w:rsidTr="00583983">
        <w:tc>
          <w:tcPr>
            <w:tcW w:w="547" w:type="dxa"/>
          </w:tcPr>
          <w:p w14:paraId="71560FF1" w14:textId="77777777" w:rsidR="00B05978" w:rsidRPr="002D35CC" w:rsidRDefault="00B05978" w:rsidP="002D35C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2D35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44" w:type="dxa"/>
          </w:tcPr>
          <w:p w14:paraId="7953978E" w14:textId="08A7C67F" w:rsidR="000322D5" w:rsidRPr="00522FD8" w:rsidRDefault="000322D5" w:rsidP="000322D5">
            <w:pPr>
              <w:tabs>
                <w:tab w:val="clear" w:pos="993"/>
              </w:tabs>
              <w:spacing w:line="260" w:lineRule="exact"/>
              <w:ind w:left="142"/>
              <w:rPr>
                <w:highlight w:val="cyan"/>
              </w:rPr>
            </w:pPr>
          </w:p>
        </w:tc>
        <w:tc>
          <w:tcPr>
            <w:tcW w:w="2693" w:type="dxa"/>
          </w:tcPr>
          <w:p w14:paraId="16EA16BA" w14:textId="2DF0C44F" w:rsidR="00B05978" w:rsidRPr="00522FD8" w:rsidRDefault="00B05978" w:rsidP="002D35CC">
            <w:pPr>
              <w:pStyle w:val="NoSpacing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</w:tbl>
    <w:p w14:paraId="3BCC26D2" w14:textId="77777777" w:rsidR="005F476E" w:rsidRDefault="005F476E" w:rsidP="002D35CC">
      <w:pPr>
        <w:pStyle w:val="BodyText"/>
        <w:spacing w:before="0" w:beforeAutospacing="0" w:after="0" w:afterAutospacing="0"/>
        <w:rPr>
          <w:rFonts w:ascii="ScalaOT" w:hAnsi="ScalaOT"/>
          <w:szCs w:val="20"/>
        </w:rPr>
      </w:pPr>
    </w:p>
    <w:p w14:paraId="21FA1CAF" w14:textId="77777777" w:rsidR="005F476E" w:rsidRDefault="005F476E" w:rsidP="002D35CC">
      <w:pPr>
        <w:pStyle w:val="BodyText"/>
        <w:spacing w:before="0" w:beforeAutospacing="0" w:after="0" w:afterAutospacing="0"/>
        <w:rPr>
          <w:rFonts w:ascii="ScalaOT" w:hAnsi="ScalaOT"/>
          <w:szCs w:val="20"/>
        </w:rPr>
      </w:pPr>
    </w:p>
    <w:p w14:paraId="132B299D" w14:textId="77777777" w:rsidR="005F476E" w:rsidRDefault="005F476E" w:rsidP="002D35CC">
      <w:pPr>
        <w:pStyle w:val="BodyText"/>
        <w:spacing w:before="0" w:beforeAutospacing="0" w:after="0" w:afterAutospacing="0"/>
        <w:rPr>
          <w:rFonts w:ascii="ScalaOT" w:hAnsi="ScalaOT"/>
          <w:szCs w:val="20"/>
        </w:rPr>
      </w:pPr>
    </w:p>
    <w:p w14:paraId="79E81CCF" w14:textId="77777777" w:rsidR="00B05978" w:rsidRPr="00EB0E0D" w:rsidRDefault="00B05978" w:rsidP="00B05978">
      <w:pPr>
        <w:pStyle w:val="BodyText"/>
        <w:rPr>
          <w:rFonts w:ascii="ScalaOT" w:hAnsi="ScalaOT"/>
          <w:szCs w:val="20"/>
        </w:rPr>
      </w:pPr>
    </w:p>
    <w:p w14:paraId="58A63AEB" w14:textId="77777777" w:rsidR="00B05978" w:rsidRDefault="00B05978" w:rsidP="00B05978">
      <w:pPr>
        <w:rPr>
          <w:b/>
        </w:rPr>
      </w:pPr>
    </w:p>
    <w:sectPr w:rsidR="00B05978" w:rsidSect="00D53880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C11E" w14:textId="77777777" w:rsidR="00B82E98" w:rsidRDefault="00B82E98" w:rsidP="00E37870">
      <w:r>
        <w:separator/>
      </w:r>
    </w:p>
    <w:p w14:paraId="0AEA8088" w14:textId="77777777" w:rsidR="00B82E98" w:rsidRDefault="00B82E98" w:rsidP="00E37870"/>
    <w:p w14:paraId="615192C8" w14:textId="77777777" w:rsidR="00B82E98" w:rsidRDefault="00B82E98" w:rsidP="00E37870"/>
    <w:p w14:paraId="1178F766" w14:textId="77777777" w:rsidR="00B82E98" w:rsidRDefault="00B82E98" w:rsidP="00E37870"/>
  </w:endnote>
  <w:endnote w:type="continuationSeparator" w:id="0">
    <w:p w14:paraId="6B02EE56" w14:textId="77777777" w:rsidR="00B82E98" w:rsidRDefault="00B82E98" w:rsidP="00E37870">
      <w:r>
        <w:continuationSeparator/>
      </w:r>
    </w:p>
    <w:p w14:paraId="6A7E3ADF" w14:textId="77777777" w:rsidR="00B82E98" w:rsidRDefault="00B82E98" w:rsidP="00E37870"/>
    <w:p w14:paraId="07A570EE" w14:textId="77777777" w:rsidR="00B82E98" w:rsidRDefault="00B82E98" w:rsidP="00E37870"/>
    <w:p w14:paraId="70EA0DDC" w14:textId="77777777" w:rsidR="00B82E98" w:rsidRDefault="00B82E98" w:rsidP="00E378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F827" w14:textId="77777777" w:rsidR="00880C6C" w:rsidRDefault="00880C6C" w:rsidP="00E3787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2AC297" w14:textId="77777777" w:rsidR="00880C6C" w:rsidRDefault="00880C6C" w:rsidP="00E37870">
    <w:pPr>
      <w:pStyle w:val="Footer"/>
    </w:pPr>
  </w:p>
  <w:p w14:paraId="5B77ED33" w14:textId="77777777" w:rsidR="00726508" w:rsidRDefault="00726508" w:rsidP="00E37870"/>
  <w:p w14:paraId="22D3AF45" w14:textId="77777777" w:rsidR="00726508" w:rsidRDefault="00726508" w:rsidP="00E37870"/>
  <w:p w14:paraId="2DF7B991" w14:textId="77777777" w:rsidR="00726508" w:rsidRDefault="00726508" w:rsidP="00E378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3855864"/>
      <w:docPartObj>
        <w:docPartGallery w:val="Page Numbers (Bottom of Page)"/>
        <w:docPartUnique/>
      </w:docPartObj>
    </w:sdtPr>
    <w:sdtEndPr/>
    <w:sdtContent>
      <w:p w14:paraId="1922911F" w14:textId="77777777" w:rsidR="009C1E67" w:rsidRDefault="009C1E6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76E" w:rsidRPr="005F476E">
          <w:rPr>
            <w:noProof/>
            <w:lang w:val="sv-SE"/>
          </w:rPr>
          <w:t>2</w:t>
        </w:r>
        <w:r>
          <w:fldChar w:fldCharType="end"/>
        </w:r>
      </w:p>
    </w:sdtContent>
  </w:sdt>
  <w:p w14:paraId="5E261326" w14:textId="77777777" w:rsidR="00880C6C" w:rsidRDefault="00880C6C" w:rsidP="00E37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92903" w14:textId="77777777" w:rsidR="00B82E98" w:rsidRDefault="00B82E98" w:rsidP="00E37870">
      <w:r>
        <w:separator/>
      </w:r>
    </w:p>
    <w:p w14:paraId="45A745EF" w14:textId="77777777" w:rsidR="00B82E98" w:rsidRDefault="00B82E98" w:rsidP="00E37870"/>
    <w:p w14:paraId="3D32C69A" w14:textId="77777777" w:rsidR="00B82E98" w:rsidRDefault="00B82E98" w:rsidP="00E37870"/>
    <w:p w14:paraId="5FF9E78C" w14:textId="77777777" w:rsidR="00B82E98" w:rsidRDefault="00B82E98" w:rsidP="00E37870"/>
  </w:footnote>
  <w:footnote w:type="continuationSeparator" w:id="0">
    <w:p w14:paraId="316B7387" w14:textId="77777777" w:rsidR="00B82E98" w:rsidRDefault="00B82E98" w:rsidP="00E37870">
      <w:r>
        <w:continuationSeparator/>
      </w:r>
    </w:p>
    <w:p w14:paraId="023BBE5D" w14:textId="77777777" w:rsidR="00B82E98" w:rsidRDefault="00B82E98" w:rsidP="00E37870"/>
    <w:p w14:paraId="4902B1BA" w14:textId="77777777" w:rsidR="00B82E98" w:rsidRDefault="00B82E98" w:rsidP="00E37870"/>
    <w:p w14:paraId="07691267" w14:textId="77777777" w:rsidR="00B82E98" w:rsidRDefault="00B82E98" w:rsidP="00E378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D447E" w14:textId="77777777" w:rsidR="0098106B" w:rsidRPr="005A6E29" w:rsidRDefault="0098106B" w:rsidP="003D1EF0">
    <w:pPr>
      <w:pStyle w:val="Header"/>
      <w:ind w:left="-142"/>
      <w:rPr>
        <w:rFonts w:asciiTheme="majorHAnsi" w:hAnsiTheme="majorHAnsi" w:cstheme="majorHAnsi"/>
        <w:b/>
        <w:lang w:val="en-GB"/>
      </w:rPr>
    </w:pPr>
    <w:r w:rsidRPr="005A6E29">
      <w:rPr>
        <w:rFonts w:asciiTheme="majorHAnsi" w:hAnsiTheme="majorHAnsi" w:cstheme="majorHAnsi"/>
        <w:b/>
        <w:lang w:val="en-GB"/>
      </w:rPr>
      <w:t>P</w:t>
    </w:r>
    <w:r w:rsidR="00DB78C3" w:rsidRPr="005A6E29">
      <w:rPr>
        <w:rFonts w:asciiTheme="majorHAnsi" w:hAnsiTheme="majorHAnsi" w:cstheme="majorHAnsi"/>
        <w:b/>
        <w:lang w:val="en-GB"/>
      </w:rPr>
      <w:t>LAN</w:t>
    </w:r>
  </w:p>
  <w:p w14:paraId="1F2990F5" w14:textId="77777777" w:rsidR="003D1EF0" w:rsidRPr="005A6E29" w:rsidRDefault="003D1EF0" w:rsidP="003D1EF0">
    <w:pPr>
      <w:pStyle w:val="Header"/>
      <w:ind w:left="-142"/>
      <w:rPr>
        <w:rFonts w:asciiTheme="majorHAnsi" w:hAnsiTheme="majorHAnsi" w:cstheme="majorHAnsi"/>
        <w:b/>
        <w:lang w:val="en-GB"/>
      </w:rPr>
    </w:pPr>
  </w:p>
  <w:p w14:paraId="18AAD229" w14:textId="0B72A5F9" w:rsidR="005A6E29" w:rsidRPr="004A1B56" w:rsidRDefault="005A6E29" w:rsidP="005A6E29">
    <w:pPr>
      <w:spacing w:line="480" w:lineRule="auto"/>
      <w:ind w:left="-142"/>
      <w:rPr>
        <w:rFonts w:asciiTheme="minorHAnsi" w:hAnsiTheme="minorHAnsi" w:cstheme="minorHAnsi"/>
        <w:color w:val="000000" w:themeColor="text1"/>
        <w:sz w:val="16"/>
        <w:szCs w:val="16"/>
        <w:lang w:val="en-GB"/>
      </w:rPr>
    </w:pPr>
    <w:r w:rsidRPr="004A1B56">
      <w:rPr>
        <w:rFonts w:ascii="Arial" w:hAnsi="Arial" w:cs="Arial"/>
        <w:color w:val="000000" w:themeColor="text1"/>
        <w:sz w:val="16"/>
        <w:szCs w:val="16"/>
        <w:lang w:val="en-GB"/>
      </w:rPr>
      <w:t xml:space="preserve">TITEL: </w:t>
    </w:r>
    <w:r w:rsidRPr="00DB78C3">
      <w:rPr>
        <w:rFonts w:asciiTheme="minorHAnsi" w:hAnsiTheme="minorHAnsi" w:cstheme="minorHAnsi"/>
        <w:color w:val="000000" w:themeColor="text1"/>
        <w:sz w:val="16"/>
        <w:szCs w:val="16"/>
      </w:rPr>
      <w:t>Development plan H</w:t>
    </w:r>
    <w:r>
      <w:rPr>
        <w:rFonts w:asciiTheme="minorHAnsi" w:hAnsiTheme="minorHAnsi" w:cstheme="minorHAnsi"/>
        <w:color w:val="000000" w:themeColor="text1"/>
        <w:sz w:val="16"/>
        <w:szCs w:val="16"/>
      </w:rPr>
      <w:t>RS4R,</w:t>
    </w:r>
    <w:r w:rsidR="002F74CB">
      <w:rPr>
        <w:rFonts w:asciiTheme="minorHAnsi" w:hAnsiTheme="minorHAnsi" w:cstheme="minorHAnsi"/>
        <w:color w:val="000000" w:themeColor="text1"/>
        <w:sz w:val="16"/>
        <w:szCs w:val="16"/>
      </w:rPr>
      <w:t xml:space="preserve"> </w:t>
    </w:r>
    <w:r w:rsidRPr="00DC36EF">
      <w:rPr>
        <w:rFonts w:asciiTheme="minorHAnsi" w:hAnsiTheme="minorHAnsi" w:cstheme="minorHAnsi"/>
        <w:color w:val="000000" w:themeColor="text1"/>
        <w:sz w:val="16"/>
        <w:szCs w:val="16"/>
      </w:rPr>
      <w:t>JU</w:t>
    </w:r>
    <w:r w:rsidRPr="005A6E29">
      <w:rPr>
        <w:rFonts w:asciiTheme="minorHAnsi" w:hAnsiTheme="minorHAnsi" w:cstheme="minorHAnsi"/>
        <w:color w:val="000000" w:themeColor="text1"/>
        <w:sz w:val="16"/>
        <w:szCs w:val="16"/>
        <w:lang w:val="en-GB"/>
      </w:rPr>
      <w:t xml:space="preserve"> </w:t>
    </w:r>
    <w:r w:rsidRPr="004A1B56">
      <w:rPr>
        <w:rFonts w:ascii="Arial" w:hAnsi="Arial" w:cs="Arial"/>
        <w:color w:val="000000" w:themeColor="text1"/>
        <w:sz w:val="16"/>
        <w:szCs w:val="16"/>
        <w:lang w:val="en-GB"/>
      </w:rPr>
      <w:t>VERSION:</w:t>
    </w:r>
    <w:r w:rsidRPr="004A1B56">
      <w:rPr>
        <w:rFonts w:cs="Times New Roman"/>
        <w:color w:val="000000" w:themeColor="text1"/>
        <w:lang w:val="en-GB"/>
      </w:rPr>
      <w:t xml:space="preserve"> </w:t>
    </w:r>
    <w:r w:rsidR="002F74CB">
      <w:rPr>
        <w:rFonts w:asciiTheme="minorHAnsi" w:hAnsiTheme="minorHAnsi" w:cstheme="minorHAnsi"/>
        <w:color w:val="000000" w:themeColor="text1"/>
        <w:sz w:val="16"/>
        <w:szCs w:val="16"/>
        <w:lang w:val="en-GB"/>
      </w:rPr>
      <w:t>2020-11-</w:t>
    </w:r>
    <w:proofErr w:type="gramStart"/>
    <w:r w:rsidR="002F74CB">
      <w:rPr>
        <w:rFonts w:asciiTheme="minorHAnsi" w:hAnsiTheme="minorHAnsi" w:cstheme="minorHAnsi"/>
        <w:color w:val="000000" w:themeColor="text1"/>
        <w:sz w:val="16"/>
        <w:szCs w:val="16"/>
        <w:lang w:val="en-GB"/>
      </w:rPr>
      <w:t>23</w:t>
    </w:r>
    <w:r w:rsidRPr="004A1B56">
      <w:rPr>
        <w:rFonts w:asciiTheme="minorHAnsi" w:hAnsiTheme="minorHAnsi" w:cstheme="minorHAnsi"/>
        <w:color w:val="000000" w:themeColor="text1"/>
        <w:sz w:val="16"/>
        <w:szCs w:val="16"/>
        <w:lang w:val="en-GB"/>
      </w:rPr>
      <w:t xml:space="preserve">  </w:t>
    </w:r>
    <w:r>
      <w:rPr>
        <w:rFonts w:ascii="Arial" w:hAnsi="Arial" w:cs="Arial"/>
        <w:b/>
        <w:color w:val="000000" w:themeColor="text1"/>
        <w:sz w:val="16"/>
        <w:szCs w:val="16"/>
        <w:lang w:val="en-GB"/>
      </w:rPr>
      <w:t>ATTACHMENT</w:t>
    </w:r>
    <w:proofErr w:type="gramEnd"/>
    <w:r>
      <w:rPr>
        <w:rFonts w:ascii="Arial" w:hAnsi="Arial" w:cs="Arial"/>
        <w:b/>
        <w:color w:val="000000" w:themeColor="text1"/>
        <w:sz w:val="16"/>
        <w:szCs w:val="16"/>
        <w:lang w:val="en-GB"/>
      </w:rPr>
      <w:t xml:space="preserve"> TO DECISION</w:t>
    </w:r>
    <w:r w:rsidRPr="003F3F4A">
      <w:rPr>
        <w:rFonts w:ascii="Arial" w:hAnsi="Arial" w:cs="Arial"/>
        <w:b/>
        <w:color w:val="000000" w:themeColor="text1"/>
        <w:sz w:val="16"/>
        <w:szCs w:val="16"/>
        <w:lang w:val="en-GB"/>
      </w:rPr>
      <w:t xml:space="preserve">: </w:t>
    </w:r>
    <w:r w:rsidR="00522FD8">
      <w:rPr>
        <w:rFonts w:asciiTheme="minorHAnsi" w:hAnsiTheme="minorHAnsi" w:cstheme="minorHAnsi"/>
        <w:color w:val="000000" w:themeColor="text1"/>
        <w:sz w:val="16"/>
        <w:szCs w:val="16"/>
        <w:lang w:val="en-GB"/>
      </w:rPr>
      <w:t xml:space="preserve">Internal review 2020 </w:t>
    </w:r>
  </w:p>
  <w:p w14:paraId="6C4D297C" w14:textId="77777777" w:rsidR="003D1EF0" w:rsidRPr="005A6E29" w:rsidRDefault="003D1EF0">
    <w:pPr>
      <w:pStyle w:val="Header"/>
      <w:rPr>
        <w:rFonts w:asciiTheme="majorHAnsi" w:hAnsiTheme="majorHAnsi" w:cstheme="majorHAnsi"/>
        <w:b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3C4"/>
    <w:multiLevelType w:val="hybridMultilevel"/>
    <w:tmpl w:val="681458E8"/>
    <w:lvl w:ilvl="0" w:tplc="39027648">
      <w:numFmt w:val="bullet"/>
      <w:lvlText w:val="-"/>
      <w:lvlJc w:val="left"/>
      <w:pPr>
        <w:ind w:left="720" w:hanging="360"/>
      </w:pPr>
      <w:rPr>
        <w:rFonts w:ascii="ScalaOT" w:eastAsiaTheme="minorHAnsi" w:hAnsi="ScalaOT" w:cstheme="minorBidi" w:hint="default"/>
      </w:rPr>
    </w:lvl>
    <w:lvl w:ilvl="1" w:tplc="961AE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45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4C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C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21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05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2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816ADF"/>
    <w:multiLevelType w:val="hybridMultilevel"/>
    <w:tmpl w:val="58EE0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11F24"/>
    <w:multiLevelType w:val="hybridMultilevel"/>
    <w:tmpl w:val="C5DAF996"/>
    <w:lvl w:ilvl="0" w:tplc="8C96C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2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6E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AF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4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8F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84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6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6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1729F6"/>
    <w:multiLevelType w:val="hybridMultilevel"/>
    <w:tmpl w:val="DBEA1B0A"/>
    <w:lvl w:ilvl="0" w:tplc="D70C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AE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45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4C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C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21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05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2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374B36"/>
    <w:multiLevelType w:val="hybridMultilevel"/>
    <w:tmpl w:val="2F623776"/>
    <w:lvl w:ilvl="0" w:tplc="22265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67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E1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E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0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26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DED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4B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A4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D60134"/>
    <w:multiLevelType w:val="multilevel"/>
    <w:tmpl w:val="17FEE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2B02469"/>
    <w:multiLevelType w:val="hybridMultilevel"/>
    <w:tmpl w:val="204E9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27987"/>
    <w:multiLevelType w:val="hybridMultilevel"/>
    <w:tmpl w:val="F5BE06E2"/>
    <w:lvl w:ilvl="0" w:tplc="D6F4E0AE">
      <w:start w:val="1"/>
      <w:numFmt w:val="bullet"/>
      <w:lvlText w:val=""/>
      <w:lvlJc w:val="left"/>
      <w:pPr>
        <w:ind w:left="722" w:hanging="580"/>
      </w:pPr>
      <w:rPr>
        <w:rFonts w:ascii="Symbol" w:eastAsiaTheme="minorEastAsia" w:hAnsi="Symbol" w:cs="ScalaOT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33C172E"/>
    <w:multiLevelType w:val="hybridMultilevel"/>
    <w:tmpl w:val="0D862B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F50FB"/>
    <w:multiLevelType w:val="hybridMultilevel"/>
    <w:tmpl w:val="10223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644F7"/>
    <w:multiLevelType w:val="hybridMultilevel"/>
    <w:tmpl w:val="E8D4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05B3E"/>
    <w:multiLevelType w:val="hybridMultilevel"/>
    <w:tmpl w:val="EF06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8499B"/>
    <w:multiLevelType w:val="hybridMultilevel"/>
    <w:tmpl w:val="15E081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7300B"/>
    <w:multiLevelType w:val="hybridMultilevel"/>
    <w:tmpl w:val="36B4E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24A5"/>
    <w:multiLevelType w:val="hybridMultilevel"/>
    <w:tmpl w:val="EF9A95B8"/>
    <w:lvl w:ilvl="0" w:tplc="39027648">
      <w:numFmt w:val="bullet"/>
      <w:lvlText w:val="-"/>
      <w:lvlJc w:val="left"/>
      <w:pPr>
        <w:ind w:left="862" w:hanging="360"/>
      </w:pPr>
      <w:rPr>
        <w:rFonts w:ascii="ScalaOT" w:eastAsiaTheme="minorHAnsi" w:hAnsi="ScalaO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D2D56E3"/>
    <w:multiLevelType w:val="hybridMultilevel"/>
    <w:tmpl w:val="CA76AAE8"/>
    <w:lvl w:ilvl="0" w:tplc="6EC879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E357492"/>
    <w:multiLevelType w:val="hybridMultilevel"/>
    <w:tmpl w:val="BAFA817C"/>
    <w:lvl w:ilvl="0" w:tplc="39027648">
      <w:numFmt w:val="bullet"/>
      <w:lvlText w:val="-"/>
      <w:lvlJc w:val="left"/>
      <w:pPr>
        <w:ind w:left="720" w:hanging="360"/>
      </w:pPr>
      <w:rPr>
        <w:rFonts w:ascii="ScalaOT" w:eastAsiaTheme="minorHAnsi" w:hAnsi="ScalaOT" w:cstheme="minorBidi" w:hint="default"/>
      </w:rPr>
    </w:lvl>
    <w:lvl w:ilvl="1" w:tplc="961AE2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45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4C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C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21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05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2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561C45"/>
    <w:multiLevelType w:val="hybridMultilevel"/>
    <w:tmpl w:val="4170E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905AA"/>
    <w:multiLevelType w:val="hybridMultilevel"/>
    <w:tmpl w:val="05A87CD6"/>
    <w:lvl w:ilvl="0" w:tplc="D70C8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027648">
      <w:numFmt w:val="bullet"/>
      <w:lvlText w:val="-"/>
      <w:lvlJc w:val="left"/>
      <w:pPr>
        <w:ind w:left="1440" w:hanging="360"/>
      </w:pPr>
      <w:rPr>
        <w:rFonts w:ascii="ScalaOT" w:eastAsiaTheme="minorHAnsi" w:hAnsi="ScalaOT" w:cstheme="minorBidi" w:hint="default"/>
      </w:rPr>
    </w:lvl>
    <w:lvl w:ilvl="2" w:tplc="6E645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4C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C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421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05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2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22756B"/>
    <w:multiLevelType w:val="hybridMultilevel"/>
    <w:tmpl w:val="92C65B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B6E51"/>
    <w:multiLevelType w:val="hybridMultilevel"/>
    <w:tmpl w:val="06486498"/>
    <w:lvl w:ilvl="0" w:tplc="AF2A70C0">
      <w:start w:val="1"/>
      <w:numFmt w:val="decimal"/>
      <w:pStyle w:val="ListParagraph"/>
      <w:lvlText w:val="%1."/>
      <w:lvlJc w:val="left"/>
      <w:pPr>
        <w:ind w:left="722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F777353"/>
    <w:multiLevelType w:val="hybridMultilevel"/>
    <w:tmpl w:val="EC2016B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2" w15:restartNumberingAfterBreak="0">
    <w:nsid w:val="41442087"/>
    <w:multiLevelType w:val="hybridMultilevel"/>
    <w:tmpl w:val="8E18A5F4"/>
    <w:lvl w:ilvl="0" w:tplc="2B720A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9332D"/>
    <w:multiLevelType w:val="hybridMultilevel"/>
    <w:tmpl w:val="00AC2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F1EDA"/>
    <w:multiLevelType w:val="hybridMultilevel"/>
    <w:tmpl w:val="721CF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06A7B"/>
    <w:multiLevelType w:val="multilevel"/>
    <w:tmpl w:val="49E2BF40"/>
    <w:lvl w:ilvl="0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6" w15:restartNumberingAfterBreak="0">
    <w:nsid w:val="478E44D7"/>
    <w:multiLevelType w:val="hybridMultilevel"/>
    <w:tmpl w:val="57CCB702"/>
    <w:lvl w:ilvl="0" w:tplc="4BC2A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CC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8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C0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A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EA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26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69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C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564257"/>
    <w:multiLevelType w:val="hybridMultilevel"/>
    <w:tmpl w:val="022A5F32"/>
    <w:lvl w:ilvl="0" w:tplc="E8083ED6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AEF645E"/>
    <w:multiLevelType w:val="hybridMultilevel"/>
    <w:tmpl w:val="75DE4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3007B"/>
    <w:multiLevelType w:val="hybridMultilevel"/>
    <w:tmpl w:val="29D09A2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E1FFC"/>
    <w:multiLevelType w:val="hybridMultilevel"/>
    <w:tmpl w:val="25FEDF14"/>
    <w:lvl w:ilvl="0" w:tplc="39027648">
      <w:numFmt w:val="bullet"/>
      <w:lvlText w:val="-"/>
      <w:lvlJc w:val="left"/>
      <w:pPr>
        <w:ind w:left="720" w:hanging="360"/>
      </w:pPr>
      <w:rPr>
        <w:rFonts w:ascii="ScalaOT" w:eastAsiaTheme="minorHAnsi" w:hAnsi="ScalaO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07748"/>
    <w:multiLevelType w:val="hybridMultilevel"/>
    <w:tmpl w:val="BB0A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26591A"/>
    <w:multiLevelType w:val="hybridMultilevel"/>
    <w:tmpl w:val="E9CCF108"/>
    <w:lvl w:ilvl="0" w:tplc="725E0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FC7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A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2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C1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7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DCD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EA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A3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4A43D21"/>
    <w:multiLevelType w:val="multilevel"/>
    <w:tmpl w:val="5A8283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8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5583DA4"/>
    <w:multiLevelType w:val="multilevel"/>
    <w:tmpl w:val="49E2BF40"/>
    <w:lvl w:ilvl="0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5" w15:restartNumberingAfterBreak="0">
    <w:nsid w:val="672D6F2F"/>
    <w:multiLevelType w:val="hybridMultilevel"/>
    <w:tmpl w:val="40BCCA54"/>
    <w:lvl w:ilvl="0" w:tplc="A102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46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4A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46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1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4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60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01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86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087BEF"/>
    <w:multiLevelType w:val="hybridMultilevel"/>
    <w:tmpl w:val="C714C0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16B80"/>
    <w:multiLevelType w:val="multilevel"/>
    <w:tmpl w:val="BB2E425E"/>
    <w:lvl w:ilvl="0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9" w15:restartNumberingAfterBreak="0">
    <w:nsid w:val="702E59F4"/>
    <w:multiLevelType w:val="multilevel"/>
    <w:tmpl w:val="504C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852D5B"/>
    <w:multiLevelType w:val="hybridMultilevel"/>
    <w:tmpl w:val="4CF258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910D7"/>
    <w:multiLevelType w:val="hybridMultilevel"/>
    <w:tmpl w:val="7326D19A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D5C093E"/>
    <w:multiLevelType w:val="hybridMultilevel"/>
    <w:tmpl w:val="8096A1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5"/>
  </w:num>
  <w:num w:numId="4">
    <w:abstractNumId w:val="10"/>
  </w:num>
  <w:num w:numId="5">
    <w:abstractNumId w:val="1"/>
  </w:num>
  <w:num w:numId="6">
    <w:abstractNumId w:val="40"/>
  </w:num>
  <w:num w:numId="7">
    <w:abstractNumId w:val="21"/>
  </w:num>
  <w:num w:numId="8">
    <w:abstractNumId w:val="11"/>
  </w:num>
  <w:num w:numId="9">
    <w:abstractNumId w:val="25"/>
  </w:num>
  <w:num w:numId="10">
    <w:abstractNumId w:val="37"/>
  </w:num>
  <w:num w:numId="11">
    <w:abstractNumId w:val="34"/>
  </w:num>
  <w:num w:numId="12">
    <w:abstractNumId w:val="20"/>
  </w:num>
  <w:num w:numId="13">
    <w:abstractNumId w:val="42"/>
  </w:num>
  <w:num w:numId="14">
    <w:abstractNumId w:val="7"/>
  </w:num>
  <w:num w:numId="15">
    <w:abstractNumId w:val="15"/>
  </w:num>
  <w:num w:numId="16">
    <w:abstractNumId w:val="22"/>
  </w:num>
  <w:num w:numId="17">
    <w:abstractNumId w:val="28"/>
  </w:num>
  <w:num w:numId="18">
    <w:abstractNumId w:val="24"/>
  </w:num>
  <w:num w:numId="19">
    <w:abstractNumId w:val="30"/>
  </w:num>
  <w:num w:numId="20">
    <w:abstractNumId w:val="9"/>
  </w:num>
  <w:num w:numId="21">
    <w:abstractNumId w:val="19"/>
  </w:num>
  <w:num w:numId="22">
    <w:abstractNumId w:val="17"/>
  </w:num>
  <w:num w:numId="23">
    <w:abstractNumId w:val="36"/>
  </w:num>
  <w:num w:numId="24">
    <w:abstractNumId w:val="38"/>
  </w:num>
  <w:num w:numId="25">
    <w:abstractNumId w:val="6"/>
  </w:num>
  <w:num w:numId="26">
    <w:abstractNumId w:val="35"/>
  </w:num>
  <w:num w:numId="27">
    <w:abstractNumId w:val="2"/>
  </w:num>
  <w:num w:numId="28">
    <w:abstractNumId w:val="12"/>
  </w:num>
  <w:num w:numId="29">
    <w:abstractNumId w:val="3"/>
  </w:num>
  <w:num w:numId="30">
    <w:abstractNumId w:val="26"/>
  </w:num>
  <w:num w:numId="31">
    <w:abstractNumId w:val="18"/>
  </w:num>
  <w:num w:numId="32">
    <w:abstractNumId w:val="4"/>
  </w:num>
  <w:num w:numId="33">
    <w:abstractNumId w:val="16"/>
  </w:num>
  <w:num w:numId="34">
    <w:abstractNumId w:val="32"/>
  </w:num>
  <w:num w:numId="35">
    <w:abstractNumId w:val="0"/>
  </w:num>
  <w:num w:numId="36">
    <w:abstractNumId w:val="39"/>
  </w:num>
  <w:num w:numId="37">
    <w:abstractNumId w:val="27"/>
  </w:num>
  <w:num w:numId="38">
    <w:abstractNumId w:val="13"/>
  </w:num>
  <w:num w:numId="39">
    <w:abstractNumId w:val="14"/>
  </w:num>
  <w:num w:numId="40">
    <w:abstractNumId w:val="29"/>
  </w:num>
  <w:num w:numId="41">
    <w:abstractNumId w:val="41"/>
  </w:num>
  <w:num w:numId="42">
    <w:abstractNumId w:val="20"/>
  </w:num>
  <w:num w:numId="43">
    <w:abstractNumId w:val="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D2"/>
    <w:rsid w:val="00006B2F"/>
    <w:rsid w:val="000245FF"/>
    <w:rsid w:val="000322D5"/>
    <w:rsid w:val="0007224F"/>
    <w:rsid w:val="00072866"/>
    <w:rsid w:val="0007511E"/>
    <w:rsid w:val="00077FFC"/>
    <w:rsid w:val="000B06D0"/>
    <w:rsid w:val="000B28A1"/>
    <w:rsid w:val="000D026D"/>
    <w:rsid w:val="001206F7"/>
    <w:rsid w:val="00134ED1"/>
    <w:rsid w:val="00170013"/>
    <w:rsid w:val="001904FB"/>
    <w:rsid w:val="001A049E"/>
    <w:rsid w:val="001A087A"/>
    <w:rsid w:val="001A62F7"/>
    <w:rsid w:val="001B1172"/>
    <w:rsid w:val="001E1027"/>
    <w:rsid w:val="001F6B30"/>
    <w:rsid w:val="00200412"/>
    <w:rsid w:val="00221F85"/>
    <w:rsid w:val="002526D2"/>
    <w:rsid w:val="00284176"/>
    <w:rsid w:val="0028550A"/>
    <w:rsid w:val="002B28AE"/>
    <w:rsid w:val="002C32B8"/>
    <w:rsid w:val="002D0524"/>
    <w:rsid w:val="002D35CC"/>
    <w:rsid w:val="002D3930"/>
    <w:rsid w:val="002E685A"/>
    <w:rsid w:val="002F74CB"/>
    <w:rsid w:val="00303073"/>
    <w:rsid w:val="00313B10"/>
    <w:rsid w:val="00325671"/>
    <w:rsid w:val="003421E2"/>
    <w:rsid w:val="00356555"/>
    <w:rsid w:val="00366C85"/>
    <w:rsid w:val="00392131"/>
    <w:rsid w:val="003A16CD"/>
    <w:rsid w:val="003B3451"/>
    <w:rsid w:val="003D1EF0"/>
    <w:rsid w:val="003D58D3"/>
    <w:rsid w:val="004017FF"/>
    <w:rsid w:val="00402EFF"/>
    <w:rsid w:val="00406E63"/>
    <w:rsid w:val="0042352F"/>
    <w:rsid w:val="00435C35"/>
    <w:rsid w:val="00441373"/>
    <w:rsid w:val="0044776E"/>
    <w:rsid w:val="00453C7D"/>
    <w:rsid w:val="004677F0"/>
    <w:rsid w:val="00483512"/>
    <w:rsid w:val="00487881"/>
    <w:rsid w:val="00494A5F"/>
    <w:rsid w:val="004B38B5"/>
    <w:rsid w:val="004C3D2C"/>
    <w:rsid w:val="004F064E"/>
    <w:rsid w:val="00522FD8"/>
    <w:rsid w:val="00524581"/>
    <w:rsid w:val="00550B20"/>
    <w:rsid w:val="00577CBC"/>
    <w:rsid w:val="005900D2"/>
    <w:rsid w:val="005A6E29"/>
    <w:rsid w:val="005B6DB6"/>
    <w:rsid w:val="005E0813"/>
    <w:rsid w:val="005E7771"/>
    <w:rsid w:val="005E7818"/>
    <w:rsid w:val="005F476E"/>
    <w:rsid w:val="005F6590"/>
    <w:rsid w:val="00602D54"/>
    <w:rsid w:val="0061119C"/>
    <w:rsid w:val="00615B5F"/>
    <w:rsid w:val="00616AA6"/>
    <w:rsid w:val="00616ED8"/>
    <w:rsid w:val="00650F4C"/>
    <w:rsid w:val="00651894"/>
    <w:rsid w:val="00657147"/>
    <w:rsid w:val="00663A1F"/>
    <w:rsid w:val="00680C63"/>
    <w:rsid w:val="00682622"/>
    <w:rsid w:val="00684F71"/>
    <w:rsid w:val="006A0B56"/>
    <w:rsid w:val="006B1A45"/>
    <w:rsid w:val="006D1B3B"/>
    <w:rsid w:val="00716010"/>
    <w:rsid w:val="00726508"/>
    <w:rsid w:val="0075558E"/>
    <w:rsid w:val="007677A4"/>
    <w:rsid w:val="00773E02"/>
    <w:rsid w:val="00775374"/>
    <w:rsid w:val="00797A05"/>
    <w:rsid w:val="007A336C"/>
    <w:rsid w:val="007A4497"/>
    <w:rsid w:val="007A474A"/>
    <w:rsid w:val="007D205D"/>
    <w:rsid w:val="007F2048"/>
    <w:rsid w:val="008407A3"/>
    <w:rsid w:val="00846C82"/>
    <w:rsid w:val="0087330D"/>
    <w:rsid w:val="00880C6C"/>
    <w:rsid w:val="008C19AE"/>
    <w:rsid w:val="008E66E6"/>
    <w:rsid w:val="00906158"/>
    <w:rsid w:val="00936C92"/>
    <w:rsid w:val="0097757F"/>
    <w:rsid w:val="0097770B"/>
    <w:rsid w:val="0098106B"/>
    <w:rsid w:val="009C1E67"/>
    <w:rsid w:val="009C553B"/>
    <w:rsid w:val="009D276B"/>
    <w:rsid w:val="009E489F"/>
    <w:rsid w:val="00A0470B"/>
    <w:rsid w:val="00A17A69"/>
    <w:rsid w:val="00A42738"/>
    <w:rsid w:val="00A46647"/>
    <w:rsid w:val="00AA6D64"/>
    <w:rsid w:val="00AB7C1B"/>
    <w:rsid w:val="00AD1CB8"/>
    <w:rsid w:val="00AF2E93"/>
    <w:rsid w:val="00B05978"/>
    <w:rsid w:val="00B301DF"/>
    <w:rsid w:val="00B573FA"/>
    <w:rsid w:val="00B76859"/>
    <w:rsid w:val="00B77498"/>
    <w:rsid w:val="00B82E98"/>
    <w:rsid w:val="00BB32DA"/>
    <w:rsid w:val="00BC2732"/>
    <w:rsid w:val="00BD1AF2"/>
    <w:rsid w:val="00C04034"/>
    <w:rsid w:val="00C40059"/>
    <w:rsid w:val="00C51460"/>
    <w:rsid w:val="00C60C9E"/>
    <w:rsid w:val="00CB5A93"/>
    <w:rsid w:val="00CC5AFD"/>
    <w:rsid w:val="00CC6156"/>
    <w:rsid w:val="00CF138A"/>
    <w:rsid w:val="00CF2FE4"/>
    <w:rsid w:val="00D17CB5"/>
    <w:rsid w:val="00D3070B"/>
    <w:rsid w:val="00D42EBD"/>
    <w:rsid w:val="00D44BDC"/>
    <w:rsid w:val="00D53880"/>
    <w:rsid w:val="00DB78C3"/>
    <w:rsid w:val="00DC36EF"/>
    <w:rsid w:val="00DC5206"/>
    <w:rsid w:val="00DD4ABB"/>
    <w:rsid w:val="00DD6243"/>
    <w:rsid w:val="00DE7421"/>
    <w:rsid w:val="00E00A7C"/>
    <w:rsid w:val="00E14382"/>
    <w:rsid w:val="00E17CC1"/>
    <w:rsid w:val="00E206FB"/>
    <w:rsid w:val="00E3169B"/>
    <w:rsid w:val="00E32598"/>
    <w:rsid w:val="00E37870"/>
    <w:rsid w:val="00E61D66"/>
    <w:rsid w:val="00E6550C"/>
    <w:rsid w:val="00E81A73"/>
    <w:rsid w:val="00E83A1F"/>
    <w:rsid w:val="00E90E45"/>
    <w:rsid w:val="00EC0267"/>
    <w:rsid w:val="00EC2C03"/>
    <w:rsid w:val="00F053D6"/>
    <w:rsid w:val="00F065DC"/>
    <w:rsid w:val="00F16638"/>
    <w:rsid w:val="00F55428"/>
    <w:rsid w:val="00FB2062"/>
    <w:rsid w:val="00F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2363ADD"/>
  <w14:defaultImageDpi w14:val="300"/>
  <w15:docId w15:val="{905593D2-E8A2-E649-99B1-32EC2F6B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FF"/>
    <w:pPr>
      <w:tabs>
        <w:tab w:val="left" w:pos="993"/>
      </w:tabs>
      <w:spacing w:line="276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EFF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EFF"/>
    <w:pPr>
      <w:keepNext/>
      <w:keepLines/>
      <w:spacing w:before="360" w:after="36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EFF"/>
    <w:pPr>
      <w:keepNext/>
      <w:keepLines/>
      <w:spacing w:before="360" w:after="360"/>
      <w:outlineLvl w:val="2"/>
    </w:pPr>
    <w:rPr>
      <w:rFonts w:ascii="Arial" w:eastAsiaTheme="majorEastAsia" w:hAnsi="Arial" w:cstheme="majorBidi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2EFF"/>
    <w:pPr>
      <w:keepNext/>
      <w:keepLines/>
      <w:spacing w:before="360" w:after="360"/>
      <w:outlineLvl w:val="3"/>
    </w:pPr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EFF"/>
    <w:pPr>
      <w:keepNext/>
      <w:keepLines/>
      <w:spacing w:before="200"/>
      <w:outlineLvl w:val="4"/>
    </w:pPr>
    <w:rPr>
      <w:rFonts w:ascii="Arial" w:eastAsiaTheme="majorEastAsia" w:hAnsi="Arial" w:cstheme="majorBidi"/>
      <w:color w:val="787878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7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A0D3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75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75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75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EFF"/>
    <w:pPr>
      <w:widowControl w:val="0"/>
      <w:numPr>
        <w:numId w:val="12"/>
      </w:numPr>
      <w:autoSpaceDE w:val="0"/>
      <w:autoSpaceDN w:val="0"/>
      <w:adjustRightInd w:val="0"/>
      <w:spacing w:after="240"/>
      <w:contextualSpacing/>
    </w:pPr>
    <w:rPr>
      <w:rFonts w:cs="ScalaOT"/>
    </w:rPr>
  </w:style>
  <w:style w:type="character" w:customStyle="1" w:styleId="Heading1Char">
    <w:name w:val="Heading 1 Char"/>
    <w:basedOn w:val="DefaultParagraphFont"/>
    <w:link w:val="Heading1"/>
    <w:uiPriority w:val="9"/>
    <w:rsid w:val="00402EFF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2EFF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2EFF"/>
    <w:rPr>
      <w:rFonts w:ascii="Arial" w:eastAsiaTheme="majorEastAsia" w:hAnsi="Arial" w:cstheme="majorBidi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02EFF"/>
    <w:rPr>
      <w:rFonts w:ascii="Arial" w:eastAsiaTheme="majorEastAsia" w:hAnsi="Arial" w:cstheme="majorBidi"/>
      <w:b/>
      <w:bCs/>
      <w:i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EFF"/>
    <w:rPr>
      <w:rFonts w:ascii="Arial" w:eastAsiaTheme="majorEastAsia" w:hAnsi="Arial" w:cstheme="majorBidi"/>
      <w:color w:val="787878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57F"/>
    <w:rPr>
      <w:rFonts w:asciiTheme="majorHAnsi" w:eastAsiaTheme="majorEastAsia" w:hAnsiTheme="majorHAnsi" w:cstheme="majorBidi"/>
      <w:i/>
      <w:iCs/>
      <w:color w:val="4A0D3A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57F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5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5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28550A"/>
    <w:pPr>
      <w:outlineLvl w:val="9"/>
    </w:pPr>
    <w:rPr>
      <w:color w:val="701458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C2732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C2732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C2732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8550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28550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8550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8550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8550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8550A"/>
    <w:pPr>
      <w:ind w:left="1920"/>
    </w:pPr>
  </w:style>
  <w:style w:type="paragraph" w:styleId="NoSpacing">
    <w:name w:val="No Spacing"/>
    <w:uiPriority w:val="1"/>
    <w:qFormat/>
    <w:rsid w:val="00BC2732"/>
    <w:rPr>
      <w:lang w:val="sv-SE"/>
    </w:rPr>
  </w:style>
  <w:style w:type="character" w:styleId="IntenseEmphasis">
    <w:name w:val="Intense Emphasis"/>
    <w:basedOn w:val="DefaultParagraphFont"/>
    <w:uiPriority w:val="21"/>
    <w:qFormat/>
    <w:rsid w:val="00402EFF"/>
    <w:rPr>
      <w:rFonts w:ascii="Times New Roman" w:hAnsi="Times New Roman"/>
      <w:b/>
      <w:bCs/>
      <w:i/>
      <w:iCs/>
      <w:color w:val="961B77" w:themeColor="accent1"/>
    </w:rPr>
  </w:style>
  <w:style w:type="paragraph" w:styleId="Footer">
    <w:name w:val="footer"/>
    <w:basedOn w:val="Normal"/>
    <w:link w:val="FooterChar"/>
    <w:uiPriority w:val="99"/>
    <w:unhideWhenUsed/>
    <w:rsid w:val="00D5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80"/>
    <w:rPr>
      <w:lang w:val="sv-SE"/>
    </w:rPr>
  </w:style>
  <w:style w:type="character" w:styleId="PageNumber">
    <w:name w:val="page number"/>
    <w:basedOn w:val="DefaultParagraphFont"/>
    <w:uiPriority w:val="99"/>
    <w:semiHidden/>
    <w:unhideWhenUsed/>
    <w:rsid w:val="00D53880"/>
  </w:style>
  <w:style w:type="paragraph" w:styleId="Header">
    <w:name w:val="header"/>
    <w:basedOn w:val="Normal"/>
    <w:link w:val="HeaderChar"/>
    <w:uiPriority w:val="99"/>
    <w:unhideWhenUsed/>
    <w:rsid w:val="00D53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80"/>
    <w:rPr>
      <w:lang w:val="sv-SE"/>
    </w:rPr>
  </w:style>
  <w:style w:type="character" w:styleId="Strong">
    <w:name w:val="Strong"/>
    <w:basedOn w:val="DefaultParagraphFont"/>
    <w:uiPriority w:val="22"/>
    <w:qFormat/>
    <w:rsid w:val="00402EFF"/>
    <w:rPr>
      <w:rFonts w:ascii="Times New Roman" w:hAnsi="Times New Roman"/>
      <w:b/>
      <w:bCs/>
    </w:rPr>
  </w:style>
  <w:style w:type="paragraph" w:styleId="Title">
    <w:name w:val="Title"/>
    <w:link w:val="TitleChar"/>
    <w:uiPriority w:val="10"/>
    <w:qFormat/>
    <w:rsid w:val="00402EFF"/>
    <w:rPr>
      <w:rFonts w:ascii="Arial" w:hAnsi="Arial"/>
      <w:b/>
      <w:color w:val="FFFFFF" w:themeColor="background1"/>
      <w:sz w:val="80"/>
      <w:szCs w:val="80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402EFF"/>
    <w:rPr>
      <w:rFonts w:ascii="Arial" w:hAnsi="Arial"/>
      <w:b/>
      <w:color w:val="FFFFFF" w:themeColor="background1"/>
      <w:sz w:val="80"/>
      <w:szCs w:val="80"/>
      <w:lang w:val="sv-SE"/>
    </w:rPr>
  </w:style>
  <w:style w:type="paragraph" w:styleId="Subtitle">
    <w:name w:val="Subtitle"/>
    <w:next w:val="Normal"/>
    <w:link w:val="SubtitleChar"/>
    <w:uiPriority w:val="11"/>
    <w:qFormat/>
    <w:rsid w:val="00402EFF"/>
    <w:rPr>
      <w:rFonts w:ascii="Arial" w:hAnsi="Arial"/>
      <w:color w:val="FFFFFF" w:themeColor="background1"/>
      <w:sz w:val="32"/>
      <w:szCs w:val="32"/>
      <w:lang w:val="sv-SE"/>
    </w:rPr>
  </w:style>
  <w:style w:type="character" w:customStyle="1" w:styleId="SubtitleChar">
    <w:name w:val="Subtitle Char"/>
    <w:basedOn w:val="DefaultParagraphFont"/>
    <w:link w:val="Subtitle"/>
    <w:uiPriority w:val="11"/>
    <w:rsid w:val="00402EFF"/>
    <w:rPr>
      <w:rFonts w:ascii="Arial" w:hAnsi="Arial"/>
      <w:color w:val="FFFFFF" w:themeColor="background1"/>
      <w:sz w:val="32"/>
      <w:szCs w:val="32"/>
      <w:lang w:val="sv-SE"/>
    </w:rPr>
  </w:style>
  <w:style w:type="paragraph" w:customStyle="1" w:styleId="Bildbeskrivning">
    <w:name w:val="Bildbeskrivning"/>
    <w:basedOn w:val="Normal"/>
    <w:qFormat/>
    <w:rsid w:val="00402EFF"/>
    <w:pPr>
      <w:widowControl w:val="0"/>
      <w:autoSpaceDE w:val="0"/>
      <w:autoSpaceDN w:val="0"/>
      <w:adjustRightInd w:val="0"/>
      <w:spacing w:after="240" w:line="480" w:lineRule="auto"/>
      <w:ind w:left="142"/>
    </w:pPr>
    <w:rPr>
      <w:rFonts w:cs="ScalaOT"/>
    </w:rPr>
  </w:style>
  <w:style w:type="paragraph" w:customStyle="1" w:styleId="BasicParagraph">
    <w:name w:val="[Basic Paragraph]"/>
    <w:basedOn w:val="Normal"/>
    <w:uiPriority w:val="99"/>
    <w:rsid w:val="004017FF"/>
    <w:pPr>
      <w:tabs>
        <w:tab w:val="clear" w:pos="993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40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B05978"/>
    <w:pPr>
      <w:tabs>
        <w:tab w:val="clear" w:pos="993"/>
      </w:tabs>
      <w:spacing w:before="100" w:beforeAutospacing="1" w:after="100" w:afterAutospacing="1" w:line="260" w:lineRule="exact"/>
    </w:pPr>
    <w:rPr>
      <w:rFonts w:eastAsiaTheme="minorHAnsi"/>
      <w:sz w:val="22"/>
      <w:szCs w:val="22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rsid w:val="00B05978"/>
    <w:rPr>
      <w:rFonts w:ascii="Times New Roman" w:eastAsiaTheme="minorHAnsi" w:hAnsi="Times New Roman"/>
      <w:sz w:val="22"/>
      <w:szCs w:val="22"/>
      <w:lang w:val="sv-SE"/>
    </w:rPr>
  </w:style>
  <w:style w:type="paragraph" w:styleId="NormalWeb">
    <w:name w:val="Normal (Web)"/>
    <w:basedOn w:val="Normal"/>
    <w:uiPriority w:val="99"/>
    <w:semiHidden/>
    <w:unhideWhenUsed/>
    <w:rsid w:val="004C3D2C"/>
    <w:pPr>
      <w:tabs>
        <w:tab w:val="clear" w:pos="993"/>
      </w:tabs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sv-SE" w:eastAsia="sv-SE"/>
    </w:rPr>
  </w:style>
  <w:style w:type="character" w:styleId="Emphasis">
    <w:name w:val="Emphasis"/>
    <w:basedOn w:val="DefaultParagraphFont"/>
    <w:uiPriority w:val="20"/>
    <w:qFormat/>
    <w:rsid w:val="00651894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61119C"/>
    <w:pPr>
      <w:tabs>
        <w:tab w:val="clear" w:pos="993"/>
      </w:tabs>
      <w:spacing w:after="160" w:line="240" w:lineRule="auto"/>
    </w:pPr>
    <w:rPr>
      <w:rFonts w:eastAsiaTheme="minorHAnsi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19C"/>
    <w:rPr>
      <w:rFonts w:ascii="Times New Roman" w:eastAsiaTheme="minorHAnsi" w:hAnsi="Times New Roman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31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38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58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0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9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1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48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11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0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9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441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6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2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9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0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11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4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5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76484F-B7F1-4FDF-9BC9-662EBFD6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Yellon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Ernsth-Bravell</dc:creator>
  <cp:keywords/>
  <dc:description/>
  <cp:lastModifiedBy>Ingrid Magnusson</cp:lastModifiedBy>
  <cp:revision>3</cp:revision>
  <cp:lastPrinted>2015-06-11T12:12:00Z</cp:lastPrinted>
  <dcterms:created xsi:type="dcterms:W3CDTF">2020-12-02T12:14:00Z</dcterms:created>
  <dcterms:modified xsi:type="dcterms:W3CDTF">2020-12-02T12:16:00Z</dcterms:modified>
</cp:coreProperties>
</file>